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A3" w:rsidRDefault="00A57723" w:rsidP="007E03A3">
      <w:pPr>
        <w:spacing w:line="560" w:lineRule="exact"/>
        <w:jc w:val="left"/>
        <w:rPr>
          <w:rFonts w:ascii="仿宋" w:eastAsia="仿宋" w:hAnsi="仿宋" w:cs="方正公文小标宋"/>
          <w:sz w:val="32"/>
          <w:szCs w:val="32"/>
        </w:rPr>
      </w:pPr>
      <w:r>
        <w:rPr>
          <w:rFonts w:ascii="仿宋" w:eastAsia="仿宋" w:hAnsi="仿宋" w:cs="方正公文小标宋" w:hint="eastAsia"/>
          <w:sz w:val="32"/>
          <w:szCs w:val="32"/>
        </w:rPr>
        <w:t>方案</w:t>
      </w:r>
      <w:r w:rsidR="007E03A3" w:rsidRPr="007E03A3">
        <w:rPr>
          <w:rFonts w:ascii="仿宋" w:eastAsia="仿宋" w:hAnsi="仿宋" w:cs="方正公文小标宋" w:hint="eastAsia"/>
          <w:sz w:val="32"/>
          <w:szCs w:val="32"/>
        </w:rPr>
        <w:t>1</w:t>
      </w:r>
    </w:p>
    <w:p w:rsidR="007E03A3" w:rsidRPr="007E03A3" w:rsidRDefault="007E03A3" w:rsidP="007E03A3">
      <w:pPr>
        <w:spacing w:line="560" w:lineRule="exact"/>
        <w:jc w:val="left"/>
        <w:rPr>
          <w:rFonts w:ascii="仿宋" w:eastAsia="仿宋" w:hAnsi="仿宋" w:cs="方正公文小标宋"/>
          <w:sz w:val="32"/>
          <w:szCs w:val="32"/>
        </w:rPr>
      </w:pPr>
    </w:p>
    <w:p w:rsidR="00B429FC" w:rsidRDefault="00B429FC" w:rsidP="003E3976">
      <w:pPr>
        <w:spacing w:line="620" w:lineRule="exact"/>
        <w:jc w:val="center"/>
        <w:rPr>
          <w:rFonts w:ascii="方正小标宋_GBK" w:eastAsia="方正小标宋_GBK" w:hAnsi="方正公文小标宋" w:cs="方正公文小标宋"/>
          <w:sz w:val="40"/>
          <w:szCs w:val="48"/>
        </w:rPr>
      </w:pPr>
      <w:r>
        <w:rPr>
          <w:rFonts w:ascii="方正小标宋_GBK" w:eastAsia="方正小标宋_GBK" w:hAnsi="方正公文小标宋" w:cs="方正公文小标宋"/>
          <w:sz w:val="40"/>
          <w:szCs w:val="48"/>
        </w:rPr>
        <w:t>福建省医院协会</w:t>
      </w:r>
      <w:bookmarkStart w:id="0" w:name="OLE_LINK3"/>
      <w:bookmarkStart w:id="1" w:name="OLE_LINK4"/>
      <w:r w:rsidR="00CB1C23">
        <w:rPr>
          <w:rFonts w:ascii="方正小标宋_GBK" w:eastAsia="方正小标宋_GBK" w:hAnsi="方正公文小标宋" w:cs="方正公文小标宋" w:hint="eastAsia"/>
          <w:sz w:val="40"/>
          <w:szCs w:val="48"/>
        </w:rPr>
        <w:t>2026年</w:t>
      </w:r>
    </w:p>
    <w:p w:rsidR="00822980" w:rsidRPr="00614AB8" w:rsidRDefault="00933556" w:rsidP="003E3976">
      <w:pPr>
        <w:spacing w:line="620" w:lineRule="exact"/>
        <w:jc w:val="center"/>
        <w:rPr>
          <w:rFonts w:ascii="方正小标宋_GBK" w:eastAsia="方正小标宋_GBK" w:hAnsi="方正公文小标宋" w:cs="方正公文小标宋"/>
          <w:sz w:val="40"/>
          <w:szCs w:val="48"/>
        </w:rPr>
      </w:pPr>
      <w:r w:rsidRPr="00614AB8">
        <w:rPr>
          <w:rFonts w:ascii="方正小标宋_GBK" w:eastAsia="方正小标宋_GBK" w:hAnsi="方正公文小标宋" w:cs="方正公文小标宋" w:hint="eastAsia"/>
          <w:sz w:val="40"/>
          <w:szCs w:val="48"/>
        </w:rPr>
        <w:t>医务管理优秀案例</w:t>
      </w:r>
      <w:r w:rsidR="00B429FC">
        <w:rPr>
          <w:rFonts w:ascii="方正小标宋_GBK" w:eastAsia="方正小标宋_GBK" w:hAnsi="方正公文小标宋" w:cs="方正公文小标宋" w:hint="eastAsia"/>
          <w:sz w:val="40"/>
          <w:szCs w:val="48"/>
        </w:rPr>
        <w:t>评选</w:t>
      </w:r>
      <w:r w:rsidRPr="00614AB8">
        <w:rPr>
          <w:rFonts w:ascii="方正小标宋_GBK" w:eastAsia="方正小标宋_GBK" w:hAnsi="方正公文小标宋" w:cs="方正公文小标宋" w:hint="eastAsia"/>
          <w:sz w:val="40"/>
          <w:szCs w:val="48"/>
        </w:rPr>
        <w:t>活动方案</w:t>
      </w:r>
    </w:p>
    <w:bookmarkEnd w:id="0"/>
    <w:bookmarkEnd w:id="1"/>
    <w:p w:rsidR="00822980" w:rsidRPr="00614AB8" w:rsidRDefault="00822980" w:rsidP="003E3976">
      <w:pPr>
        <w:spacing w:line="620" w:lineRule="exact"/>
        <w:jc w:val="center"/>
        <w:rPr>
          <w:rFonts w:ascii="方正小标宋_GBK" w:eastAsia="方正小标宋_GBK" w:hAnsi="方正公文小标宋" w:cs="方正公文小标宋"/>
          <w:sz w:val="40"/>
          <w:szCs w:val="48"/>
        </w:rPr>
      </w:pPr>
    </w:p>
    <w:p w:rsidR="00822980" w:rsidRPr="00576114" w:rsidRDefault="00576114" w:rsidP="003E3976">
      <w:pPr>
        <w:pStyle w:val="a3"/>
        <w:spacing w:line="620" w:lineRule="exact"/>
        <w:ind w:firstLine="640"/>
        <w:rPr>
          <w:sz w:val="32"/>
          <w:szCs w:val="32"/>
          <w:lang w:eastAsia="zh-CN"/>
        </w:rPr>
      </w:pPr>
      <w:r>
        <w:rPr>
          <w:rFonts w:cs="Times New Roman" w:hint="eastAsia"/>
          <w:sz w:val="32"/>
          <w:szCs w:val="32"/>
          <w:lang w:eastAsia="zh-CN"/>
        </w:rPr>
        <w:t>本活动由</w:t>
      </w:r>
      <w:r w:rsidRPr="00173BB7">
        <w:rPr>
          <w:rFonts w:cs="Times New Roman" w:hint="eastAsia"/>
          <w:sz w:val="32"/>
          <w:szCs w:val="32"/>
          <w:lang w:eastAsia="zh-CN"/>
        </w:rPr>
        <w:t>福建省医院协会</w:t>
      </w:r>
      <w:r>
        <w:rPr>
          <w:rFonts w:cs="Times New Roman" w:hint="eastAsia"/>
          <w:sz w:val="32"/>
          <w:szCs w:val="32"/>
          <w:lang w:eastAsia="zh-CN"/>
        </w:rPr>
        <w:t>医务管理分会主办。</w:t>
      </w:r>
    </w:p>
    <w:p w:rsidR="00576114" w:rsidRPr="00576114" w:rsidRDefault="00576114" w:rsidP="003E3976">
      <w:pPr>
        <w:pStyle w:val="a6"/>
        <w:numPr>
          <w:ilvl w:val="0"/>
          <w:numId w:val="1"/>
        </w:numPr>
        <w:spacing w:line="620" w:lineRule="exact"/>
        <w:ind w:firstLineChars="0"/>
        <w:rPr>
          <w:rFonts w:ascii="黑体" w:eastAsia="黑体" w:hAnsi="黑体" w:cs="黑体"/>
          <w:sz w:val="32"/>
          <w:szCs w:val="32"/>
        </w:rPr>
      </w:pPr>
      <w:r>
        <w:rPr>
          <w:rFonts w:ascii="黑体" w:eastAsia="黑体" w:hAnsi="黑体" w:cs="黑体"/>
          <w:sz w:val="32"/>
          <w:szCs w:val="32"/>
        </w:rPr>
        <w:t>活动主题</w:t>
      </w:r>
    </w:p>
    <w:p w:rsidR="007E03A3"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数智精管赋能医务</w:t>
      </w:r>
      <w:r w:rsidR="007E03A3">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提质增效护航健康</w:t>
      </w:r>
    </w:p>
    <w:p w:rsidR="00822980" w:rsidRDefault="00933556" w:rsidP="003E3976">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二、申报主题</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本次大赛聚焦医务管理核心业务，共设7个主题方向，申报案例需紧扣对应方向，突出原创性、落地性、成效性，具体如下：</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主题一：医务质控体系建设与落地应用</w:t>
      </w:r>
    </w:p>
    <w:p w:rsidR="00822980" w:rsidRDefault="00933556" w:rsidP="003E3976">
      <w:pPr>
        <w:spacing w:line="62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聚焦医务质控体系的创新构建与高效落地，包括但不限于核心医疗质控指标体系优化、医务质控常态化督查机制建立、科室质控小组规范化管理、质控结果分析与持续改进机制运行等案例，需体现质控体系的科学性、可操作性及落地后的医疗管理提质成效。</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主题二：医疗质量与安全精细化管理</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聚焦医疗质量安全核心制度落地提质，包括但不限于围手术期全流程标准化管理、临床合理用药精细化管控、医疗差错/</w:t>
      </w:r>
      <w:r>
        <w:rPr>
          <w:rFonts w:ascii="方正仿宋_GBK" w:eastAsia="方正仿宋_GBK" w:hAnsi="方正仿宋_GBK" w:cs="方正仿宋_GBK" w:hint="eastAsia"/>
          <w:sz w:val="32"/>
          <w:szCs w:val="32"/>
        </w:rPr>
        <w:lastRenderedPageBreak/>
        <w:t>不良事件闭环防控体系构建、危急重症救治流程规范与质控、科室医疗质量分层级管理等案例，需体现管理措施对提升医疗质量、保障医疗安全的具体价值。</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主题三：医疗服务流程优化与效率提升</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围绕诊疗服务全流程再造与效率提升，包括但不限于门诊/急诊就诊流程优化、多学科诊疗（MDT）规范化运营管理、检查检验结果互认落地实施、日间手术/日间诊疗医务管理模式创新、患者就医全流程衔接服务优化等案例，需体现流程优化后在缩短诊疗时长、提升医疗服务运转效率、改善患者就医体验方面的实际效果。</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主题四：急诊急救与医疗应急医务管理</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围绕突发公共卫生事件及日常急诊急救的医务管理，包括但不限于急诊急救绿色通道标准化管理、突发公共卫生事件医疗救治医务统筹调配、多院区/医联体急诊急救资源联动管理、急诊患者分级诊疗规范化落实等案例，需体现医务管理在提升应急救治能力、保障急救流程顺畅中的核心作用。</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主题五：临床学科建设与医务管理协同提质</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聚焦医务管理赋能临床学科高质量发展，包括但不限于重点学科/特色专科医务管理体系构建、学科医疗服务能力提升的靶向管理措施、学科诊疗规范制定与落地督导、学科新技术新项目医务审核与临床应用管理、学科医疗质量与效率协同提升</w:t>
      </w:r>
      <w:r>
        <w:rPr>
          <w:rFonts w:ascii="方正仿宋_GBK" w:eastAsia="方正仿宋_GBK" w:hAnsi="方正仿宋_GBK" w:cs="方正仿宋_GBK" w:hint="eastAsia"/>
          <w:sz w:val="32"/>
          <w:szCs w:val="32"/>
        </w:rPr>
        <w:lastRenderedPageBreak/>
        <w:t>机制等案例，需体现医务管理与学科建设深度融合的创新点及学科发展提质的实际成效。</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主题六：医务人才能力建设与管理机制创新</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围绕医务人才队伍专业能力提升与管理激励，包括但不限于临床医师规范化培训提质管理、专科医师业务能力提升体系构建、医务骨干培养与考核激励机制、医疗核心技能常态化培训与考核管理等案例，需体现管理机制对提升医务人才专业素养、夯实医务管理人才基础的实际作用。</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主题七：数智化医务管理创新实践</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围绕智慧化手段赋能医务管理全流程，包括但不限于智慧诊疗流程优化、电子病历与临床路径智能管控、医务质控指标数字化监测预警、门诊/病房医务工作智能排班、医疗文书智慧审核等案例，需体现数智化技术在提升医务管理效率、降低管理成本中的实际应用成效。</w:t>
      </w:r>
    </w:p>
    <w:p w:rsidR="00822980" w:rsidRDefault="00933556" w:rsidP="003E3976">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三、征集对象</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面对全省医疗机构征集案例，各省、市级医院推荐不超过3个案例，县域医院不限案例名额。</w:t>
      </w:r>
    </w:p>
    <w:p w:rsidR="00822980" w:rsidRDefault="00933556" w:rsidP="003E3976">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四、征集要求</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（一）案例要求</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1.案例需符合国家医疗卫生相关法律法规、行业标准及“十五五”医疗卫生健康规划相关要求，贴合公立医院高质量发展、</w:t>
      </w:r>
      <w:r>
        <w:rPr>
          <w:rFonts w:ascii="方正仿宋_GBK" w:eastAsia="方正仿宋_GBK" w:hAnsi="方正仿宋_GBK" w:cs="方正仿宋_GBK" w:hint="eastAsia"/>
          <w:sz w:val="32"/>
          <w:szCs w:val="32"/>
        </w:rPr>
        <w:lastRenderedPageBreak/>
        <w:t>医疗服务提质增效等核心导向，切实着眼于医务管理中的薄弱环节；</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2.选题理由充分、有据可依，背景材料详实且有说服力；</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3.案例实施方法科学，结果可信，可通过在不同层面上的反复循环，不断改善进步，进而达到持续改进的效果，并形成标准化制度和流程；</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4.运用质量管理工具完成案例，类型不限；通过有效的对策实施推动了医务管理水平和服务能力的提升或解决了临床工作中存在的问题和隐患，成效显著；</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5.案例应为2023-2025年启动，并实施半年以上；</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6.已获国家级单位组织的管理案例奖项的不重复参赛。</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（二）格式要求</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1.案例摘要（2000字）及案例汇报（5000-8000字）</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文章结构需具备文章标题、正文、作者信息（姓名、工作单位、邮箱、联系方式），并附案例汇报书。</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2.案例PPT</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应附数据、图片等资料进行说明，须保证文字、图表、照片、数据、资质、证书、成果证明等资料真实、详尽。</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（三）提交要求</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以报名表、案例摘要、案例汇报及案例PPT的方式提交。报名表需加盖单位公章，附PDF扫描件。案例摘要、案例汇报</w:t>
      </w:r>
      <w:r>
        <w:rPr>
          <w:rFonts w:ascii="方正仿宋_GBK" w:eastAsia="方正仿宋_GBK" w:hAnsi="方正仿宋_GBK" w:cs="方正仿宋_GBK" w:hint="eastAsia"/>
          <w:sz w:val="32"/>
          <w:szCs w:val="32"/>
        </w:rPr>
        <w:lastRenderedPageBreak/>
        <w:t>和PPT均需提交两份，其中一份正常填写内容，另一份则以符号*替代相关信息（包括作者姓名、工作单位等），以供盲审使用，该份文件标题应标注“盲审版”。 所有材料按“单位名称-案例名称”命名压缩，发送至活动指定邮箱。</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（四）其他要求</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文责自负，杜绝抄袭。</w:t>
      </w:r>
    </w:p>
    <w:p w:rsidR="00822980" w:rsidRDefault="00933556" w:rsidP="003E3976">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五、评选及奖励</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（一）评选办法</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案例征集截止时间为2026年4月30日。医务管理分会将在案例征集截止后，组织有关专家组成评委会，根据公平、公正的原则，对所有符合要求的来稿案例展开评选工作。评委会将从案例选题、立意、分析方法、结论、创新性思维以及使用价值等多个方面进行综合评审。</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评选活动初定于2026年5月初赛，6月决赛。 </w:t>
      </w:r>
    </w:p>
    <w:p w:rsidR="00822980" w:rsidRPr="007E03A3" w:rsidRDefault="00933556" w:rsidP="003E3976">
      <w:pPr>
        <w:spacing w:line="620" w:lineRule="exact"/>
        <w:ind w:firstLineChars="200" w:firstLine="640"/>
        <w:rPr>
          <w:rFonts w:ascii="楷体_GB2312" w:eastAsia="楷体_GB2312" w:hAnsi="方正仿宋_GBK" w:cs="方正仿宋_GBK"/>
          <w:bCs/>
          <w:sz w:val="32"/>
          <w:szCs w:val="32"/>
        </w:rPr>
      </w:pPr>
      <w:r w:rsidRPr="007E03A3">
        <w:rPr>
          <w:rFonts w:ascii="楷体_GB2312" w:eastAsia="楷体_GB2312" w:hAnsi="方正仿宋_GBK" w:cs="方正仿宋_GBK" w:hint="eastAsia"/>
          <w:bCs/>
          <w:sz w:val="32"/>
          <w:szCs w:val="32"/>
        </w:rPr>
        <w:t>（二）奖项设立</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设立优秀案例一等奖、二等奖、三等奖、优秀奖若干</w:t>
      </w:r>
      <w:r w:rsidR="00566D51">
        <w:rPr>
          <w:rFonts w:ascii="方正仿宋_GBK" w:eastAsia="方正仿宋_GBK" w:hAnsi="方正仿宋_GBK" w:cs="方正仿宋_GBK" w:hint="eastAsia"/>
          <w:sz w:val="32"/>
          <w:szCs w:val="32"/>
        </w:rPr>
        <w:t>名</w:t>
      </w:r>
      <w:r>
        <w:rPr>
          <w:rFonts w:ascii="方正仿宋_GBK" w:eastAsia="方正仿宋_GBK" w:hAnsi="方正仿宋_GBK" w:cs="方正仿宋_GBK" w:hint="eastAsia"/>
          <w:sz w:val="32"/>
          <w:szCs w:val="32"/>
        </w:rPr>
        <w:t>，</w:t>
      </w:r>
      <w:bookmarkStart w:id="2" w:name="OLE_LINK1"/>
      <w:bookmarkStart w:id="3" w:name="OLE_LINK2"/>
      <w:r>
        <w:rPr>
          <w:rFonts w:ascii="方正仿宋_GBK" w:eastAsia="方正仿宋_GBK" w:hAnsi="方正仿宋_GBK" w:cs="方正仿宋_GBK" w:hint="eastAsia"/>
          <w:sz w:val="32"/>
          <w:szCs w:val="32"/>
        </w:rPr>
        <w:t>县域医院案例择优设置专项奖，</w:t>
      </w:r>
      <w:bookmarkEnd w:id="2"/>
      <w:bookmarkEnd w:id="3"/>
      <w:r w:rsidR="00566D51">
        <w:rPr>
          <w:rFonts w:ascii="方正仿宋_GBK" w:eastAsia="方正仿宋_GBK" w:hAnsi="方正仿宋_GBK" w:cs="方正仿宋_GBK" w:hint="eastAsia"/>
          <w:sz w:val="32"/>
          <w:szCs w:val="32"/>
        </w:rPr>
        <w:t>获奖案例将</w:t>
      </w:r>
      <w:r>
        <w:rPr>
          <w:rFonts w:ascii="方正仿宋_GBK" w:eastAsia="方正仿宋_GBK" w:hAnsi="方正仿宋_GBK" w:cs="方正仿宋_GBK" w:hint="eastAsia"/>
          <w:sz w:val="32"/>
          <w:szCs w:val="32"/>
        </w:rPr>
        <w:t>在2026</w:t>
      </w:r>
      <w:r w:rsidR="00566D51">
        <w:rPr>
          <w:rFonts w:ascii="方正仿宋_GBK" w:eastAsia="方正仿宋_GBK" w:hAnsi="方正仿宋_GBK" w:cs="方正仿宋_GBK" w:hint="eastAsia"/>
          <w:sz w:val="32"/>
          <w:szCs w:val="32"/>
        </w:rPr>
        <w:t>福建省</w:t>
      </w:r>
      <w:r>
        <w:rPr>
          <w:rFonts w:ascii="方正仿宋_GBK" w:eastAsia="方正仿宋_GBK" w:hAnsi="方正仿宋_GBK" w:cs="方正仿宋_GBK" w:hint="eastAsia"/>
          <w:sz w:val="32"/>
          <w:szCs w:val="32"/>
        </w:rPr>
        <w:t>医院大会上集中表彰。</w:t>
      </w:r>
    </w:p>
    <w:p w:rsidR="00822980" w:rsidRDefault="00933556" w:rsidP="003E3976">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六、联系人及联系方式</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联系人：赖小英、江向靖</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电  话：0591-83356180，18396128725</w:t>
      </w:r>
    </w:p>
    <w:p w:rsidR="00822980" w:rsidRDefault="00933556" w:rsidP="003E3976">
      <w:pPr>
        <w:spacing w:line="6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邮  箱：ywglfh2026@163.com</w:t>
      </w:r>
    </w:p>
    <w:p w:rsidR="00822980" w:rsidRDefault="00822980" w:rsidP="003E3976">
      <w:pPr>
        <w:spacing w:line="620" w:lineRule="exact"/>
        <w:ind w:firstLineChars="200" w:firstLine="640"/>
        <w:rPr>
          <w:rFonts w:ascii="方正仿宋_GBK" w:eastAsia="方正仿宋_GBK" w:hAnsi="方正仿宋_GBK" w:cs="方正仿宋_GBK"/>
          <w:sz w:val="32"/>
          <w:szCs w:val="32"/>
        </w:rPr>
      </w:pPr>
    </w:p>
    <w:p w:rsidR="00822980" w:rsidRDefault="00933556" w:rsidP="003E3976">
      <w:pPr>
        <w:spacing w:line="620" w:lineRule="exact"/>
        <w:ind w:leftChars="304" w:left="1598" w:hangingChars="300" w:hanging="9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附件：1.福建省医院协会</w:t>
      </w:r>
      <w:r w:rsidR="000454D8">
        <w:rPr>
          <w:rFonts w:ascii="方正仿宋_GBK" w:eastAsia="方正仿宋_GBK" w:hAnsi="方正仿宋_GBK" w:cs="方正仿宋_GBK" w:hint="eastAsia"/>
          <w:sz w:val="32"/>
          <w:szCs w:val="32"/>
        </w:rPr>
        <w:t>2026年</w:t>
      </w:r>
      <w:r>
        <w:rPr>
          <w:rFonts w:ascii="方正仿宋_GBK" w:eastAsia="方正仿宋_GBK" w:hAnsi="方正仿宋_GBK" w:cs="方正仿宋_GBK" w:hint="eastAsia"/>
          <w:sz w:val="32"/>
          <w:szCs w:val="32"/>
        </w:rPr>
        <w:t>医务管理优秀案例征集报名表</w:t>
      </w:r>
    </w:p>
    <w:p w:rsidR="00822980" w:rsidRDefault="00933556" w:rsidP="003E3976">
      <w:pPr>
        <w:spacing w:line="62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2.医务管理优秀案例摘要</w:t>
      </w:r>
    </w:p>
    <w:p w:rsidR="00822980" w:rsidRDefault="00933556" w:rsidP="003E3976">
      <w:pPr>
        <w:spacing w:line="62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3.医务管理优秀案例汇报书</w:t>
      </w:r>
    </w:p>
    <w:p w:rsidR="00822980" w:rsidRDefault="00822980">
      <w:pPr>
        <w:spacing w:line="560" w:lineRule="exact"/>
        <w:rPr>
          <w:rFonts w:ascii="方正仿宋_GBK" w:eastAsia="方正仿宋_GBK" w:hAnsi="方正仿宋_GBK" w:cs="方正仿宋_GBK"/>
          <w:sz w:val="32"/>
          <w:szCs w:val="32"/>
        </w:rPr>
      </w:pPr>
    </w:p>
    <w:p w:rsidR="00CB1C23" w:rsidRDefault="00CB1C23">
      <w:pPr>
        <w:spacing w:line="560" w:lineRule="exact"/>
        <w:rPr>
          <w:rFonts w:ascii="方正仿宋_GBK" w:eastAsia="方正仿宋_GBK" w:hAnsi="方正仿宋_GBK" w:cs="方正仿宋_GBK"/>
          <w:sz w:val="32"/>
          <w:szCs w:val="32"/>
        </w:rPr>
      </w:pPr>
    </w:p>
    <w:p w:rsidR="00CB1C23" w:rsidRDefault="00CB1C23">
      <w:pPr>
        <w:spacing w:line="560" w:lineRule="exact"/>
        <w:rPr>
          <w:rFonts w:ascii="方正仿宋_GBK" w:eastAsia="方正仿宋_GBK" w:hAnsi="方正仿宋_GBK" w:cs="方正仿宋_GBK"/>
          <w:sz w:val="32"/>
          <w:szCs w:val="32"/>
        </w:rPr>
      </w:pPr>
    </w:p>
    <w:p w:rsidR="00CB1C23" w:rsidRDefault="00CB1C23">
      <w:pPr>
        <w:spacing w:line="560" w:lineRule="exact"/>
        <w:rPr>
          <w:rFonts w:ascii="方正仿宋_GBK" w:eastAsia="方正仿宋_GBK" w:hAnsi="方正仿宋_GBK" w:cs="方正仿宋_GBK"/>
          <w:sz w:val="32"/>
          <w:szCs w:val="32"/>
        </w:rPr>
      </w:pPr>
    </w:p>
    <w:p w:rsidR="00CB1C23" w:rsidRDefault="00CB1C23">
      <w:pPr>
        <w:spacing w:line="560" w:lineRule="exact"/>
        <w:rPr>
          <w:rFonts w:ascii="方正仿宋_GBK" w:eastAsia="方正仿宋_GBK" w:hAnsi="方正仿宋_GBK" w:cs="方正仿宋_GBK"/>
          <w:sz w:val="32"/>
          <w:szCs w:val="32"/>
        </w:rPr>
      </w:pPr>
    </w:p>
    <w:p w:rsidR="00CB1C23" w:rsidRDefault="00CB1C23">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3E3976" w:rsidRDefault="003E3976">
      <w:pPr>
        <w:spacing w:line="560" w:lineRule="exact"/>
        <w:rPr>
          <w:rFonts w:ascii="方正仿宋_GBK" w:eastAsia="方正仿宋_GBK" w:hAnsi="方正仿宋_GBK" w:cs="方正仿宋_GBK"/>
          <w:sz w:val="32"/>
          <w:szCs w:val="32"/>
        </w:rPr>
      </w:pPr>
    </w:p>
    <w:p w:rsidR="00CB1C23" w:rsidRDefault="00CB1C23">
      <w:pPr>
        <w:spacing w:line="560" w:lineRule="exact"/>
        <w:rPr>
          <w:rFonts w:ascii="方正仿宋_GBK" w:eastAsia="方正仿宋_GBK" w:hAnsi="方正仿宋_GBK" w:cs="方正仿宋_GBK"/>
          <w:sz w:val="32"/>
          <w:szCs w:val="32"/>
        </w:rPr>
      </w:pPr>
    </w:p>
    <w:p w:rsidR="007E03A3" w:rsidRDefault="00933556" w:rsidP="007E03A3">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822980" w:rsidRDefault="00933556" w:rsidP="00391DEF">
      <w:pPr>
        <w:jc w:val="left"/>
        <w:rPr>
          <w:rFonts w:ascii="方正仿宋_GB2312" w:eastAsia="方正仿宋_GB2312" w:hAnsi="方正仿宋_GB2312" w:cs="方正仿宋_GB2312" w:hint="eastAsia"/>
          <w:sz w:val="32"/>
          <w:szCs w:val="40"/>
        </w:rPr>
      </w:pPr>
      <w:r w:rsidRPr="00391DEF">
        <w:rPr>
          <w:rFonts w:ascii="方正仿宋_GB2312" w:eastAsia="方正仿宋_GB2312" w:hAnsi="方正仿宋_GB2312" w:cs="方正仿宋_GB2312" w:hint="eastAsia"/>
          <w:sz w:val="32"/>
          <w:szCs w:val="40"/>
        </w:rPr>
        <w:lastRenderedPageBreak/>
        <w:t>附件1</w:t>
      </w:r>
    </w:p>
    <w:p w:rsidR="00084B73" w:rsidRPr="00391DEF" w:rsidRDefault="00084B73" w:rsidP="00391DEF">
      <w:pPr>
        <w:jc w:val="left"/>
        <w:rPr>
          <w:rFonts w:ascii="方正仿宋_GB2312" w:eastAsia="方正仿宋_GB2312" w:hAnsi="方正仿宋_GB2312" w:cs="方正仿宋_GB2312"/>
          <w:sz w:val="32"/>
          <w:szCs w:val="40"/>
        </w:rPr>
      </w:pPr>
    </w:p>
    <w:p w:rsidR="00822980" w:rsidRPr="003E3976" w:rsidRDefault="00933556">
      <w:pPr>
        <w:jc w:val="center"/>
        <w:rPr>
          <w:rFonts w:ascii="方正小标宋_GBK" w:eastAsia="方正小标宋_GBK" w:hAnsi="方正仿宋_GB2312" w:cs="方正仿宋_GB2312"/>
          <w:bCs/>
          <w:sz w:val="36"/>
          <w:szCs w:val="36"/>
        </w:rPr>
      </w:pPr>
      <w:r w:rsidRPr="003E3976">
        <w:rPr>
          <w:rFonts w:ascii="方正小标宋_GBK" w:eastAsia="方正小标宋_GBK" w:hAnsi="方正仿宋_GB2312" w:cs="方正仿宋_GB2312" w:hint="eastAsia"/>
          <w:bCs/>
          <w:sz w:val="36"/>
          <w:szCs w:val="36"/>
        </w:rPr>
        <w:t>福建省医院协会</w:t>
      </w:r>
      <w:r w:rsidR="00CB1C23" w:rsidRPr="003E3976">
        <w:rPr>
          <w:rFonts w:ascii="方正小标宋_GBK" w:eastAsia="方正小标宋_GBK" w:hAnsi="方正仿宋_GB2312" w:cs="方正仿宋_GB2312" w:hint="eastAsia"/>
          <w:bCs/>
          <w:sz w:val="36"/>
          <w:szCs w:val="36"/>
        </w:rPr>
        <w:t>2</w:t>
      </w:r>
      <w:r w:rsidR="00CB1C23" w:rsidRPr="003E3976">
        <w:rPr>
          <w:rFonts w:ascii="方正小标宋_GBK" w:eastAsia="方正小标宋_GBK" w:hAnsi="宋体" w:cs="宋体" w:hint="eastAsia"/>
          <w:bCs/>
          <w:sz w:val="36"/>
          <w:szCs w:val="36"/>
        </w:rPr>
        <w:t>026</w:t>
      </w:r>
      <w:r w:rsidR="00CB1C23" w:rsidRPr="003E3976">
        <w:rPr>
          <w:rFonts w:ascii="方正小标宋_GBK" w:eastAsia="方正小标宋_GBK" w:hAnsi="方正仿宋_GB2312" w:cs="方正仿宋_GB2312" w:hint="eastAsia"/>
          <w:bCs/>
          <w:sz w:val="36"/>
          <w:szCs w:val="36"/>
        </w:rPr>
        <w:t>年</w:t>
      </w:r>
      <w:r w:rsidRPr="003E3976">
        <w:rPr>
          <w:rFonts w:ascii="方正小标宋_GBK" w:eastAsia="方正小标宋_GBK" w:hAnsi="方正仿宋_GB2312" w:cs="方正仿宋_GB2312" w:hint="eastAsia"/>
          <w:bCs/>
          <w:sz w:val="36"/>
          <w:szCs w:val="36"/>
        </w:rPr>
        <w:t>医务管理优秀案例征集报名表</w:t>
      </w:r>
    </w:p>
    <w:p w:rsidR="003E3976" w:rsidRPr="003E3976" w:rsidRDefault="003E3976">
      <w:pPr>
        <w:jc w:val="center"/>
        <w:rPr>
          <w:rFonts w:ascii="方正小标宋_GBK" w:eastAsia="方正小标宋_GBK" w:hAnsi="方正仿宋_GB2312" w:cs="方正仿宋_GB2312"/>
          <w:bCs/>
          <w:sz w:val="32"/>
          <w:szCs w:val="40"/>
        </w:rPr>
      </w:pPr>
    </w:p>
    <w:tbl>
      <w:tblPr>
        <w:tblStyle w:val="TableNormal"/>
        <w:tblW w:w="9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3"/>
        <w:gridCol w:w="3206"/>
        <w:gridCol w:w="1928"/>
        <w:gridCol w:w="2096"/>
      </w:tblGrid>
      <w:tr w:rsidR="00822980">
        <w:trPr>
          <w:trHeight w:hRule="exact" w:val="850"/>
        </w:trPr>
        <w:tc>
          <w:tcPr>
            <w:tcW w:w="195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医院名称</w:t>
            </w:r>
          </w:p>
        </w:tc>
        <w:tc>
          <w:tcPr>
            <w:tcW w:w="3206" w:type="dxa"/>
            <w:vAlign w:val="center"/>
          </w:tcPr>
          <w:p w:rsidR="00822980" w:rsidRDefault="00822980">
            <w:pPr>
              <w:jc w:val="center"/>
              <w:rPr>
                <w:rFonts w:ascii="方正仿宋_GB2312" w:eastAsia="方正仿宋_GB2312" w:hAnsi="方正仿宋_GB2312" w:cs="方正仿宋_GB2312"/>
                <w:sz w:val="32"/>
                <w:szCs w:val="40"/>
              </w:rPr>
            </w:pPr>
          </w:p>
        </w:tc>
        <w:tc>
          <w:tcPr>
            <w:tcW w:w="1928"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医院类型</w:t>
            </w:r>
          </w:p>
        </w:tc>
        <w:tc>
          <w:tcPr>
            <w:tcW w:w="2096" w:type="dxa"/>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850"/>
        </w:trPr>
        <w:tc>
          <w:tcPr>
            <w:tcW w:w="195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医院地址</w:t>
            </w:r>
          </w:p>
        </w:tc>
        <w:tc>
          <w:tcPr>
            <w:tcW w:w="3206" w:type="dxa"/>
            <w:vAlign w:val="center"/>
          </w:tcPr>
          <w:p w:rsidR="00822980" w:rsidRDefault="00822980">
            <w:pPr>
              <w:jc w:val="center"/>
              <w:rPr>
                <w:rFonts w:ascii="方正仿宋_GB2312" w:eastAsia="方正仿宋_GB2312" w:hAnsi="方正仿宋_GB2312" w:cs="方正仿宋_GB2312"/>
                <w:sz w:val="32"/>
                <w:szCs w:val="40"/>
              </w:rPr>
            </w:pPr>
          </w:p>
        </w:tc>
        <w:tc>
          <w:tcPr>
            <w:tcW w:w="1928"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医院等级</w:t>
            </w:r>
          </w:p>
        </w:tc>
        <w:tc>
          <w:tcPr>
            <w:tcW w:w="2096" w:type="dxa"/>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850"/>
        </w:trPr>
        <w:tc>
          <w:tcPr>
            <w:tcW w:w="1953" w:type="dxa"/>
            <w:vMerge w:val="restart"/>
            <w:tcBorders>
              <w:bottom w:val="nil"/>
            </w:tcBorders>
            <w:vAlign w:val="center"/>
          </w:tcPr>
          <w:p w:rsidR="00822980" w:rsidRDefault="00822980">
            <w:pPr>
              <w:jc w:val="center"/>
              <w:rPr>
                <w:rFonts w:ascii="方正仿宋_GB2312" w:eastAsia="方正仿宋_GB2312" w:hAnsi="方正仿宋_GB2312" w:cs="方正仿宋_GB2312"/>
                <w:sz w:val="32"/>
                <w:szCs w:val="40"/>
              </w:rPr>
            </w:pPr>
          </w:p>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负责人</w:t>
            </w:r>
          </w:p>
        </w:tc>
        <w:tc>
          <w:tcPr>
            <w:tcW w:w="3206" w:type="dxa"/>
            <w:vMerge w:val="restart"/>
            <w:tcBorders>
              <w:bottom w:val="nil"/>
            </w:tcBorders>
            <w:vAlign w:val="center"/>
          </w:tcPr>
          <w:p w:rsidR="00822980" w:rsidRDefault="00822980">
            <w:pPr>
              <w:jc w:val="center"/>
              <w:rPr>
                <w:rFonts w:ascii="方正仿宋_GB2312" w:eastAsia="方正仿宋_GB2312" w:hAnsi="方正仿宋_GB2312" w:cs="方正仿宋_GB2312"/>
                <w:sz w:val="32"/>
                <w:szCs w:val="40"/>
              </w:rPr>
            </w:pPr>
          </w:p>
        </w:tc>
        <w:tc>
          <w:tcPr>
            <w:tcW w:w="1928"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联系方式</w:t>
            </w:r>
          </w:p>
        </w:tc>
        <w:tc>
          <w:tcPr>
            <w:tcW w:w="2096" w:type="dxa"/>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850"/>
        </w:trPr>
        <w:tc>
          <w:tcPr>
            <w:tcW w:w="1953" w:type="dxa"/>
            <w:vMerge/>
            <w:tcBorders>
              <w:top w:val="nil"/>
            </w:tcBorders>
            <w:vAlign w:val="center"/>
          </w:tcPr>
          <w:p w:rsidR="00822980" w:rsidRDefault="00822980">
            <w:pPr>
              <w:jc w:val="center"/>
              <w:rPr>
                <w:rFonts w:ascii="方正仿宋_GB2312" w:eastAsia="方正仿宋_GB2312" w:hAnsi="方正仿宋_GB2312" w:cs="方正仿宋_GB2312"/>
                <w:sz w:val="32"/>
                <w:szCs w:val="40"/>
              </w:rPr>
            </w:pPr>
          </w:p>
        </w:tc>
        <w:tc>
          <w:tcPr>
            <w:tcW w:w="3206" w:type="dxa"/>
            <w:vMerge/>
            <w:tcBorders>
              <w:top w:val="nil"/>
            </w:tcBorders>
            <w:vAlign w:val="center"/>
          </w:tcPr>
          <w:p w:rsidR="00822980" w:rsidRDefault="00822980">
            <w:pPr>
              <w:jc w:val="center"/>
              <w:rPr>
                <w:rFonts w:ascii="方正仿宋_GB2312" w:eastAsia="方正仿宋_GB2312" w:hAnsi="方正仿宋_GB2312" w:cs="方正仿宋_GB2312"/>
                <w:sz w:val="32"/>
                <w:szCs w:val="40"/>
              </w:rPr>
            </w:pPr>
          </w:p>
        </w:tc>
        <w:tc>
          <w:tcPr>
            <w:tcW w:w="1928"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邮箱</w:t>
            </w:r>
          </w:p>
        </w:tc>
        <w:tc>
          <w:tcPr>
            <w:tcW w:w="2096" w:type="dxa"/>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850"/>
        </w:trPr>
        <w:tc>
          <w:tcPr>
            <w:tcW w:w="1953" w:type="dxa"/>
            <w:vMerge w:val="restart"/>
            <w:tcBorders>
              <w:bottom w:val="nil"/>
            </w:tcBorders>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联系人</w:t>
            </w:r>
          </w:p>
        </w:tc>
        <w:tc>
          <w:tcPr>
            <w:tcW w:w="3206" w:type="dxa"/>
            <w:vMerge w:val="restart"/>
            <w:tcBorders>
              <w:bottom w:val="nil"/>
            </w:tcBorders>
            <w:vAlign w:val="center"/>
          </w:tcPr>
          <w:p w:rsidR="00822980" w:rsidRDefault="00822980">
            <w:pPr>
              <w:jc w:val="center"/>
              <w:rPr>
                <w:rFonts w:ascii="方正仿宋_GB2312" w:eastAsia="方正仿宋_GB2312" w:hAnsi="方正仿宋_GB2312" w:cs="方正仿宋_GB2312"/>
                <w:sz w:val="32"/>
                <w:szCs w:val="40"/>
              </w:rPr>
            </w:pPr>
          </w:p>
        </w:tc>
        <w:tc>
          <w:tcPr>
            <w:tcW w:w="1928"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联系方式</w:t>
            </w:r>
          </w:p>
        </w:tc>
        <w:tc>
          <w:tcPr>
            <w:tcW w:w="2096" w:type="dxa"/>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850"/>
        </w:trPr>
        <w:tc>
          <w:tcPr>
            <w:tcW w:w="1953" w:type="dxa"/>
            <w:vMerge/>
            <w:tcBorders>
              <w:top w:val="nil"/>
            </w:tcBorders>
            <w:vAlign w:val="center"/>
          </w:tcPr>
          <w:p w:rsidR="00822980" w:rsidRDefault="00822980">
            <w:pPr>
              <w:jc w:val="center"/>
              <w:rPr>
                <w:rFonts w:ascii="方正仿宋_GB2312" w:eastAsia="方正仿宋_GB2312" w:hAnsi="方正仿宋_GB2312" w:cs="方正仿宋_GB2312"/>
                <w:sz w:val="32"/>
                <w:szCs w:val="40"/>
              </w:rPr>
            </w:pPr>
          </w:p>
        </w:tc>
        <w:tc>
          <w:tcPr>
            <w:tcW w:w="3206" w:type="dxa"/>
            <w:vMerge/>
            <w:tcBorders>
              <w:top w:val="nil"/>
            </w:tcBorders>
            <w:vAlign w:val="center"/>
          </w:tcPr>
          <w:p w:rsidR="00822980" w:rsidRDefault="00822980">
            <w:pPr>
              <w:jc w:val="center"/>
              <w:rPr>
                <w:rFonts w:ascii="方正仿宋_GB2312" w:eastAsia="方正仿宋_GB2312" w:hAnsi="方正仿宋_GB2312" w:cs="方正仿宋_GB2312"/>
                <w:sz w:val="32"/>
                <w:szCs w:val="40"/>
              </w:rPr>
            </w:pPr>
          </w:p>
        </w:tc>
        <w:tc>
          <w:tcPr>
            <w:tcW w:w="1928"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邮箱</w:t>
            </w:r>
          </w:p>
        </w:tc>
        <w:tc>
          <w:tcPr>
            <w:tcW w:w="2096" w:type="dxa"/>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1050"/>
        </w:trPr>
        <w:tc>
          <w:tcPr>
            <w:tcW w:w="195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案例名称</w:t>
            </w:r>
          </w:p>
        </w:tc>
        <w:tc>
          <w:tcPr>
            <w:tcW w:w="7230" w:type="dxa"/>
            <w:gridSpan w:val="3"/>
            <w:vAlign w:val="center"/>
          </w:tcPr>
          <w:p w:rsidR="00822980" w:rsidRDefault="00822980">
            <w:pPr>
              <w:jc w:val="center"/>
              <w:rPr>
                <w:rFonts w:ascii="方正仿宋_GB2312" w:eastAsia="方正仿宋_GB2312" w:hAnsi="方正仿宋_GB2312" w:cs="方正仿宋_GB2312"/>
                <w:sz w:val="32"/>
                <w:szCs w:val="40"/>
              </w:rPr>
            </w:pPr>
          </w:p>
        </w:tc>
      </w:tr>
      <w:tr w:rsidR="00822980">
        <w:trPr>
          <w:trHeight w:hRule="exact" w:val="1268"/>
        </w:trPr>
        <w:tc>
          <w:tcPr>
            <w:tcW w:w="195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申报主题</w:t>
            </w:r>
          </w:p>
        </w:tc>
        <w:tc>
          <w:tcPr>
            <w:tcW w:w="7230" w:type="dxa"/>
            <w:gridSpan w:val="3"/>
            <w:vAlign w:val="center"/>
          </w:tcPr>
          <w:p w:rsidR="00822980" w:rsidRDefault="00933556">
            <w:pP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 xml:space="preserve">主题一  </w:t>
            </w: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 xml:space="preserve">主题二  </w:t>
            </w: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 xml:space="preserve">主题三  </w:t>
            </w: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主题四</w:t>
            </w:r>
          </w:p>
          <w:p w:rsidR="00822980" w:rsidRDefault="00933556">
            <w:pP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 xml:space="preserve">主题五  </w:t>
            </w: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 xml:space="preserve">主题六  </w:t>
            </w:r>
            <w:r>
              <w:rPr>
                <w:rFonts w:ascii="方正仿宋_GB2312" w:eastAsia="方正仿宋_GB2312" w:hAnsi="方正仿宋_GB2312" w:cs="方正仿宋_GB2312" w:hint="eastAsia"/>
                <w:sz w:val="32"/>
                <w:szCs w:val="40"/>
              </w:rPr>
              <w:sym w:font="Wingdings 2" w:char="00A3"/>
            </w:r>
            <w:r>
              <w:rPr>
                <w:rFonts w:ascii="方正仿宋_GB2312" w:eastAsia="方正仿宋_GB2312" w:hAnsi="方正仿宋_GB2312" w:cs="方正仿宋_GB2312" w:hint="eastAsia"/>
                <w:sz w:val="32"/>
                <w:szCs w:val="40"/>
              </w:rPr>
              <w:t>主题七</w:t>
            </w:r>
          </w:p>
        </w:tc>
      </w:tr>
      <w:tr w:rsidR="00822980">
        <w:trPr>
          <w:trHeight w:val="2487"/>
        </w:trPr>
        <w:tc>
          <w:tcPr>
            <w:tcW w:w="195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申报单位</w:t>
            </w:r>
          </w:p>
          <w:p w:rsidR="00822980" w:rsidRDefault="00933556">
            <w:pPr>
              <w:jc w:val="center"/>
              <w:rPr>
                <w:rFonts w:ascii="宋体" w:eastAsia="宋体" w:hAnsi="宋体" w:cs="宋体"/>
                <w:sz w:val="30"/>
                <w:szCs w:val="30"/>
              </w:rPr>
            </w:pPr>
            <w:r>
              <w:rPr>
                <w:rFonts w:ascii="方正仿宋_GB2312" w:eastAsia="方正仿宋_GB2312" w:hAnsi="方正仿宋_GB2312" w:cs="方正仿宋_GB2312" w:hint="eastAsia"/>
                <w:sz w:val="32"/>
                <w:szCs w:val="40"/>
              </w:rPr>
              <w:t>意见</w:t>
            </w:r>
          </w:p>
        </w:tc>
        <w:tc>
          <w:tcPr>
            <w:tcW w:w="7230" w:type="dxa"/>
            <w:gridSpan w:val="3"/>
          </w:tcPr>
          <w:p w:rsidR="00822980" w:rsidRDefault="00822980">
            <w:pPr>
              <w:wordWrap w:val="0"/>
              <w:spacing w:line="520" w:lineRule="exact"/>
              <w:rPr>
                <w:rFonts w:ascii="Arial" w:eastAsia="Arial" w:hAnsi="Arial" w:cs="Arial"/>
                <w:szCs w:val="21"/>
              </w:rPr>
            </w:pPr>
          </w:p>
          <w:p w:rsidR="00822980" w:rsidRDefault="00822980">
            <w:pPr>
              <w:wordWrap w:val="0"/>
              <w:spacing w:line="520" w:lineRule="exact"/>
              <w:rPr>
                <w:rFonts w:ascii="Arial" w:eastAsia="Arial" w:hAnsi="Arial" w:cs="Arial"/>
                <w:szCs w:val="21"/>
              </w:rPr>
            </w:pPr>
          </w:p>
          <w:p w:rsidR="00822980" w:rsidRDefault="00822980">
            <w:pPr>
              <w:wordWrap w:val="0"/>
              <w:spacing w:line="520" w:lineRule="exact"/>
              <w:rPr>
                <w:rFonts w:ascii="Arial" w:eastAsia="Arial" w:hAnsi="Arial" w:cs="Arial"/>
                <w:szCs w:val="21"/>
              </w:rPr>
            </w:pPr>
          </w:p>
          <w:p w:rsidR="00822980" w:rsidRDefault="00933556">
            <w:pPr>
              <w:wordWrap w:val="0"/>
              <w:spacing w:line="520" w:lineRule="exact"/>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 xml:space="preserve">申报单位公章：  </w:t>
            </w:r>
          </w:p>
          <w:p w:rsidR="00822980" w:rsidRDefault="00933556">
            <w:pPr>
              <w:wordWrap w:val="0"/>
              <w:spacing w:line="520" w:lineRule="exact"/>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 xml:space="preserve">                        年    月     日</w:t>
            </w:r>
          </w:p>
        </w:tc>
      </w:tr>
    </w:tbl>
    <w:p w:rsidR="00822980" w:rsidRDefault="00933556">
      <w:pPr>
        <w:jc w:val="lef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填报说明：</w:t>
      </w:r>
    </w:p>
    <w:p w:rsidR="00822980" w:rsidRDefault="00933556">
      <w:pPr>
        <w:jc w:val="lef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1.报名表请单位盖章后上传PDF 扫描件。</w:t>
      </w:r>
    </w:p>
    <w:p w:rsidR="00822980" w:rsidRDefault="00933556">
      <w:pPr>
        <w:jc w:val="lef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2.如字段数不够，请自行增加。</w:t>
      </w:r>
    </w:p>
    <w:p w:rsidR="00822980" w:rsidRDefault="00933556">
      <w:pPr>
        <w:jc w:val="lef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3.打印前请直接删除填报说明。</w:t>
      </w:r>
    </w:p>
    <w:p w:rsidR="00822980" w:rsidRDefault="00822980">
      <w:pPr>
        <w:kinsoku w:val="0"/>
        <w:autoSpaceDE w:val="0"/>
        <w:autoSpaceDN w:val="0"/>
        <w:adjustRightInd w:val="0"/>
        <w:snapToGrid w:val="0"/>
        <w:spacing w:line="560" w:lineRule="exact"/>
        <w:ind w:firstLineChars="200" w:firstLine="640"/>
        <w:textAlignment w:val="baseline"/>
        <w:rPr>
          <w:rFonts w:ascii="方正仿宋_GB2312" w:eastAsia="方正仿宋_GB2312" w:hAnsi="方正仿宋_GB2312" w:cs="方正仿宋_GB2312"/>
          <w:sz w:val="32"/>
          <w:szCs w:val="40"/>
        </w:rPr>
        <w:sectPr w:rsidR="00822980">
          <w:footerReference w:type="default" r:id="rId7"/>
          <w:pgSz w:w="11910" w:h="16850"/>
          <w:pgMar w:top="1701" w:right="1587" w:bottom="1701" w:left="1587" w:header="0" w:footer="0" w:gutter="0"/>
          <w:cols w:space="720"/>
        </w:sectPr>
      </w:pPr>
    </w:p>
    <w:p w:rsidR="00084B73" w:rsidRDefault="00933556" w:rsidP="00084B73">
      <w:pPr>
        <w:jc w:val="left"/>
        <w:rPr>
          <w:rFonts w:ascii="方正仿宋_GB2312" w:eastAsia="方正仿宋_GB2312" w:hAnsi="方正仿宋_GB2312" w:cs="方正仿宋_GB2312" w:hint="eastAsia"/>
          <w:sz w:val="32"/>
          <w:szCs w:val="40"/>
        </w:rPr>
      </w:pPr>
      <w:r w:rsidRPr="00084B73">
        <w:rPr>
          <w:rFonts w:ascii="方正仿宋_GB2312" w:eastAsia="方正仿宋_GB2312" w:hAnsi="方正仿宋_GB2312" w:cs="方正仿宋_GB2312" w:hint="eastAsia"/>
          <w:sz w:val="32"/>
          <w:szCs w:val="40"/>
        </w:rPr>
        <w:lastRenderedPageBreak/>
        <w:t>附件</w:t>
      </w:r>
      <w:r w:rsidRPr="00391DEF">
        <w:rPr>
          <w:rFonts w:ascii="方正仿宋_GB2312" w:eastAsia="方正仿宋_GB2312" w:hAnsi="方正仿宋_GB2312" w:cs="方正仿宋_GB2312" w:hint="eastAsia"/>
          <w:sz w:val="32"/>
          <w:szCs w:val="40"/>
        </w:rPr>
        <w:t xml:space="preserve"> 2</w:t>
      </w:r>
    </w:p>
    <w:p w:rsidR="00822980" w:rsidRDefault="00933556" w:rsidP="00084B73">
      <w:pPr>
        <w:jc w:val="center"/>
        <w:rPr>
          <w:rFonts w:ascii="方正小标宋_GBK" w:eastAsia="方正小标宋_GBK" w:hAnsi="方正仿宋_GB2312" w:cs="方正仿宋_GB2312" w:hint="eastAsia"/>
          <w:bCs/>
          <w:sz w:val="36"/>
          <w:szCs w:val="36"/>
        </w:rPr>
      </w:pPr>
      <w:r w:rsidRPr="00391DEF">
        <w:rPr>
          <w:rFonts w:ascii="方正小标宋_GBK" w:eastAsia="方正小标宋_GBK" w:hAnsi="方正仿宋_GB2312" w:cs="方正仿宋_GB2312" w:hint="eastAsia"/>
          <w:bCs/>
          <w:sz w:val="36"/>
          <w:szCs w:val="36"/>
        </w:rPr>
        <w:t>医务管理优秀案例摘要</w:t>
      </w:r>
    </w:p>
    <w:p w:rsidR="00084B73" w:rsidRPr="00391DEF" w:rsidRDefault="00084B73">
      <w:pPr>
        <w:pStyle w:val="a3"/>
        <w:kinsoku w:val="0"/>
        <w:autoSpaceDE w:val="0"/>
        <w:autoSpaceDN w:val="0"/>
        <w:adjustRightInd w:val="0"/>
        <w:snapToGrid w:val="0"/>
        <w:spacing w:before="57" w:line="560" w:lineRule="exact"/>
        <w:jc w:val="center"/>
        <w:textAlignment w:val="baseline"/>
        <w:rPr>
          <w:rFonts w:ascii="方正小标宋_GBK" w:eastAsia="方正小标宋_GBK" w:hAnsi="方正仿宋_GB2312" w:cs="方正仿宋_GB2312"/>
          <w:bCs/>
          <w:sz w:val="36"/>
          <w:szCs w:val="36"/>
          <w:lang w:eastAsia="zh-CN"/>
        </w:rPr>
      </w:pPr>
    </w:p>
    <w:tbl>
      <w:tblPr>
        <w:tblStyle w:val="TableNormal"/>
        <w:tblW w:w="910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3"/>
        <w:gridCol w:w="7087"/>
      </w:tblGrid>
      <w:tr w:rsidR="00822980">
        <w:trPr>
          <w:trHeight w:val="567"/>
        </w:trPr>
        <w:tc>
          <w:tcPr>
            <w:tcW w:w="201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案例主题</w:t>
            </w:r>
          </w:p>
        </w:tc>
        <w:tc>
          <w:tcPr>
            <w:tcW w:w="7087" w:type="dxa"/>
          </w:tcPr>
          <w:p w:rsidR="00822980" w:rsidRDefault="00822980">
            <w:pPr>
              <w:pStyle w:val="TableText"/>
              <w:kinsoku w:val="0"/>
              <w:autoSpaceDE w:val="0"/>
              <w:autoSpaceDN w:val="0"/>
              <w:adjustRightInd w:val="0"/>
              <w:snapToGrid w:val="0"/>
              <w:spacing w:line="560" w:lineRule="exact"/>
              <w:ind w:firstLineChars="200" w:firstLine="420"/>
              <w:textAlignment w:val="baseline"/>
            </w:pPr>
          </w:p>
        </w:tc>
      </w:tr>
      <w:tr w:rsidR="00822980">
        <w:trPr>
          <w:trHeight w:val="567"/>
        </w:trPr>
        <w:tc>
          <w:tcPr>
            <w:tcW w:w="201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完成单位</w:t>
            </w:r>
          </w:p>
        </w:tc>
        <w:tc>
          <w:tcPr>
            <w:tcW w:w="7087" w:type="dxa"/>
          </w:tcPr>
          <w:p w:rsidR="00822980" w:rsidRDefault="00822980">
            <w:pPr>
              <w:pStyle w:val="TableText"/>
              <w:kinsoku w:val="0"/>
              <w:autoSpaceDE w:val="0"/>
              <w:autoSpaceDN w:val="0"/>
              <w:adjustRightInd w:val="0"/>
              <w:snapToGrid w:val="0"/>
              <w:spacing w:line="560" w:lineRule="exact"/>
              <w:ind w:firstLineChars="200" w:firstLine="420"/>
              <w:textAlignment w:val="baseline"/>
            </w:pPr>
          </w:p>
        </w:tc>
      </w:tr>
      <w:tr w:rsidR="00822980">
        <w:trPr>
          <w:trHeight w:val="567"/>
        </w:trPr>
        <w:tc>
          <w:tcPr>
            <w:tcW w:w="2013"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参与部门</w:t>
            </w:r>
          </w:p>
        </w:tc>
        <w:tc>
          <w:tcPr>
            <w:tcW w:w="7087" w:type="dxa"/>
          </w:tcPr>
          <w:p w:rsidR="00822980" w:rsidRDefault="00822980">
            <w:pPr>
              <w:pStyle w:val="TableText"/>
              <w:kinsoku w:val="0"/>
              <w:autoSpaceDE w:val="0"/>
              <w:autoSpaceDN w:val="0"/>
              <w:adjustRightInd w:val="0"/>
              <w:snapToGrid w:val="0"/>
              <w:spacing w:line="560" w:lineRule="exact"/>
              <w:ind w:firstLineChars="200" w:firstLine="420"/>
              <w:textAlignment w:val="baseline"/>
            </w:pPr>
          </w:p>
        </w:tc>
      </w:tr>
      <w:tr w:rsidR="00822980">
        <w:trPr>
          <w:trHeight w:val="567"/>
        </w:trPr>
        <w:tc>
          <w:tcPr>
            <w:tcW w:w="9100" w:type="dxa"/>
            <w:gridSpan w:val="2"/>
            <w:vAlign w:val="center"/>
          </w:tcPr>
          <w:p w:rsidR="00822980" w:rsidRDefault="00933556">
            <w:pPr>
              <w:jc w:val="center"/>
              <w:rPr>
                <w:rFonts w:ascii="宋体" w:eastAsia="宋体" w:hAnsi="宋体" w:cs="宋体"/>
                <w:sz w:val="29"/>
                <w:szCs w:val="29"/>
              </w:rPr>
            </w:pPr>
            <w:r>
              <w:rPr>
                <w:rFonts w:ascii="方正仿宋_GB2312" w:eastAsia="方正仿宋_GB2312" w:hAnsi="方正仿宋_GB2312" w:cs="方正仿宋_GB2312" w:hint="eastAsia"/>
                <w:sz w:val="32"/>
                <w:szCs w:val="40"/>
              </w:rPr>
              <w:t>一、存在问题和改进依据</w:t>
            </w:r>
          </w:p>
        </w:tc>
      </w:tr>
      <w:tr w:rsidR="00822980">
        <w:trPr>
          <w:trHeight w:val="1134"/>
        </w:trPr>
        <w:tc>
          <w:tcPr>
            <w:tcW w:w="9100" w:type="dxa"/>
            <w:gridSpan w:val="2"/>
          </w:tcPr>
          <w:p w:rsidR="00822980" w:rsidRDefault="00822980">
            <w:pPr>
              <w:pStyle w:val="TableText"/>
              <w:kinsoku w:val="0"/>
              <w:autoSpaceDE w:val="0"/>
              <w:autoSpaceDN w:val="0"/>
              <w:adjustRightInd w:val="0"/>
              <w:snapToGrid w:val="0"/>
              <w:spacing w:line="560" w:lineRule="exact"/>
              <w:ind w:firstLineChars="200" w:firstLine="420"/>
              <w:textAlignment w:val="baseline"/>
              <w:rPr>
                <w:lang w:eastAsia="zh-CN"/>
              </w:rPr>
            </w:pPr>
          </w:p>
        </w:tc>
      </w:tr>
      <w:tr w:rsidR="00822980">
        <w:trPr>
          <w:trHeight w:val="567"/>
        </w:trPr>
        <w:tc>
          <w:tcPr>
            <w:tcW w:w="9100" w:type="dxa"/>
            <w:gridSpan w:val="2"/>
            <w:vAlign w:val="center"/>
          </w:tcPr>
          <w:p w:rsidR="00822980" w:rsidRDefault="00933556">
            <w:pPr>
              <w:jc w:val="center"/>
              <w:rPr>
                <w:rFonts w:ascii="宋体" w:eastAsia="宋体" w:hAnsi="宋体" w:cs="宋体"/>
                <w:sz w:val="29"/>
                <w:szCs w:val="29"/>
              </w:rPr>
            </w:pPr>
            <w:r>
              <w:rPr>
                <w:rFonts w:ascii="方正仿宋_GB2312" w:eastAsia="方正仿宋_GB2312" w:hAnsi="方正仿宋_GB2312" w:cs="方正仿宋_GB2312" w:hint="eastAsia"/>
                <w:sz w:val="32"/>
                <w:szCs w:val="40"/>
              </w:rPr>
              <w:t>二、改进指标及预期目标、延伸成果</w:t>
            </w:r>
          </w:p>
        </w:tc>
      </w:tr>
      <w:tr w:rsidR="00822980">
        <w:trPr>
          <w:trHeight w:val="1134"/>
        </w:trPr>
        <w:tc>
          <w:tcPr>
            <w:tcW w:w="9100" w:type="dxa"/>
            <w:gridSpan w:val="2"/>
            <w:vAlign w:val="center"/>
          </w:tcPr>
          <w:p w:rsidR="00822980" w:rsidRDefault="00822980">
            <w:pPr>
              <w:pStyle w:val="TableText"/>
              <w:kinsoku w:val="0"/>
              <w:autoSpaceDE w:val="0"/>
              <w:autoSpaceDN w:val="0"/>
              <w:adjustRightInd w:val="0"/>
              <w:snapToGrid w:val="0"/>
              <w:spacing w:line="560" w:lineRule="exact"/>
              <w:ind w:firstLineChars="200" w:firstLine="420"/>
              <w:jc w:val="center"/>
              <w:textAlignment w:val="baseline"/>
              <w:rPr>
                <w:lang w:eastAsia="zh-CN"/>
              </w:rPr>
            </w:pPr>
          </w:p>
        </w:tc>
      </w:tr>
      <w:tr w:rsidR="00822980">
        <w:trPr>
          <w:trHeight w:val="567"/>
        </w:trPr>
        <w:tc>
          <w:tcPr>
            <w:tcW w:w="9100" w:type="dxa"/>
            <w:gridSpan w:val="2"/>
            <w:vAlign w:val="center"/>
          </w:tcPr>
          <w:p w:rsidR="00822980" w:rsidRDefault="00933556">
            <w:pPr>
              <w:jc w:val="center"/>
              <w:rPr>
                <w:rFonts w:ascii="宋体" w:eastAsia="宋体" w:hAnsi="宋体" w:cs="宋体"/>
                <w:sz w:val="29"/>
                <w:szCs w:val="29"/>
              </w:rPr>
            </w:pPr>
            <w:r>
              <w:rPr>
                <w:rFonts w:ascii="方正仿宋_GB2312" w:eastAsia="方正仿宋_GB2312" w:hAnsi="方正仿宋_GB2312" w:cs="方正仿宋_GB2312" w:hint="eastAsia"/>
                <w:sz w:val="32"/>
                <w:szCs w:val="40"/>
              </w:rPr>
              <w:t>三、改进行动过程</w:t>
            </w:r>
          </w:p>
        </w:tc>
      </w:tr>
      <w:tr w:rsidR="00822980">
        <w:trPr>
          <w:trHeight w:val="1134"/>
        </w:trPr>
        <w:tc>
          <w:tcPr>
            <w:tcW w:w="9100" w:type="dxa"/>
            <w:gridSpan w:val="2"/>
            <w:vAlign w:val="center"/>
          </w:tcPr>
          <w:p w:rsidR="00822980" w:rsidRDefault="00822980">
            <w:pPr>
              <w:pStyle w:val="TableText"/>
              <w:kinsoku w:val="0"/>
              <w:autoSpaceDE w:val="0"/>
              <w:autoSpaceDN w:val="0"/>
              <w:adjustRightInd w:val="0"/>
              <w:snapToGrid w:val="0"/>
              <w:spacing w:line="560" w:lineRule="exact"/>
              <w:ind w:firstLineChars="200" w:firstLine="420"/>
              <w:jc w:val="center"/>
              <w:textAlignment w:val="baseline"/>
            </w:pPr>
          </w:p>
        </w:tc>
      </w:tr>
      <w:tr w:rsidR="00822980">
        <w:trPr>
          <w:trHeight w:val="567"/>
        </w:trPr>
        <w:tc>
          <w:tcPr>
            <w:tcW w:w="9100" w:type="dxa"/>
            <w:gridSpan w:val="2"/>
            <w:vAlign w:val="center"/>
          </w:tcPr>
          <w:p w:rsidR="00822980" w:rsidRDefault="00933556">
            <w:pPr>
              <w:jc w:val="center"/>
              <w:rPr>
                <w:rFonts w:ascii="宋体" w:eastAsia="宋体" w:hAnsi="宋体" w:cs="宋体"/>
                <w:sz w:val="29"/>
                <w:szCs w:val="29"/>
              </w:rPr>
            </w:pPr>
            <w:r>
              <w:rPr>
                <w:rFonts w:ascii="方正仿宋_GB2312" w:eastAsia="方正仿宋_GB2312" w:hAnsi="方正仿宋_GB2312" w:cs="方正仿宋_GB2312" w:hint="eastAsia"/>
                <w:sz w:val="32"/>
                <w:szCs w:val="40"/>
              </w:rPr>
              <w:t>四、改进结果</w:t>
            </w:r>
          </w:p>
        </w:tc>
      </w:tr>
      <w:tr w:rsidR="00822980" w:rsidTr="00084B73">
        <w:trPr>
          <w:trHeight w:val="947"/>
        </w:trPr>
        <w:tc>
          <w:tcPr>
            <w:tcW w:w="9100" w:type="dxa"/>
            <w:gridSpan w:val="2"/>
            <w:vAlign w:val="center"/>
          </w:tcPr>
          <w:p w:rsidR="00822980" w:rsidRDefault="00822980">
            <w:pPr>
              <w:pStyle w:val="TableText"/>
              <w:kinsoku w:val="0"/>
              <w:autoSpaceDE w:val="0"/>
              <w:autoSpaceDN w:val="0"/>
              <w:adjustRightInd w:val="0"/>
              <w:snapToGrid w:val="0"/>
              <w:spacing w:line="560" w:lineRule="exact"/>
              <w:ind w:firstLineChars="200" w:firstLine="420"/>
              <w:jc w:val="center"/>
              <w:textAlignment w:val="baseline"/>
            </w:pPr>
          </w:p>
        </w:tc>
      </w:tr>
      <w:tr w:rsidR="00822980">
        <w:trPr>
          <w:trHeight w:val="567"/>
        </w:trPr>
        <w:tc>
          <w:tcPr>
            <w:tcW w:w="9100" w:type="dxa"/>
            <w:gridSpan w:val="2"/>
            <w:vAlign w:val="center"/>
          </w:tcPr>
          <w:p w:rsidR="00822980" w:rsidRDefault="00933556">
            <w:pPr>
              <w:jc w:val="center"/>
              <w:rPr>
                <w:rFonts w:ascii="宋体" w:eastAsia="宋体" w:hAnsi="宋体" w:cs="宋体"/>
                <w:sz w:val="29"/>
                <w:szCs w:val="29"/>
              </w:rPr>
            </w:pPr>
            <w:r>
              <w:rPr>
                <w:rFonts w:ascii="方正仿宋_GB2312" w:eastAsia="方正仿宋_GB2312" w:hAnsi="方正仿宋_GB2312" w:cs="方正仿宋_GB2312" w:hint="eastAsia"/>
                <w:sz w:val="32"/>
                <w:szCs w:val="40"/>
              </w:rPr>
              <w:t>五、案例小结</w:t>
            </w:r>
          </w:p>
        </w:tc>
      </w:tr>
      <w:tr w:rsidR="00822980">
        <w:trPr>
          <w:trHeight w:val="1134"/>
        </w:trPr>
        <w:tc>
          <w:tcPr>
            <w:tcW w:w="9100" w:type="dxa"/>
            <w:gridSpan w:val="2"/>
          </w:tcPr>
          <w:p w:rsidR="00822980" w:rsidRDefault="00822980">
            <w:pPr>
              <w:pStyle w:val="TableText"/>
              <w:kinsoku w:val="0"/>
              <w:autoSpaceDE w:val="0"/>
              <w:autoSpaceDN w:val="0"/>
              <w:adjustRightInd w:val="0"/>
              <w:snapToGrid w:val="0"/>
              <w:spacing w:line="560" w:lineRule="exact"/>
              <w:ind w:firstLineChars="200" w:firstLine="420"/>
              <w:textAlignment w:val="baseline"/>
            </w:pPr>
          </w:p>
        </w:tc>
      </w:tr>
    </w:tbl>
    <w:p w:rsidR="00822980" w:rsidRDefault="00933556">
      <w:pPr>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填报说明：</w:t>
      </w:r>
    </w:p>
    <w:p w:rsidR="00822980" w:rsidRDefault="00933556">
      <w:pPr>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1.请提交两份， 一份正常填写， 一份以符号*代替相关信息（作者姓名、工作单位等）用于盲审，标题请标注（盲审版）。</w:t>
      </w:r>
    </w:p>
    <w:p w:rsidR="00822980" w:rsidRDefault="00933556">
      <w:pPr>
        <w:jc w:val="lef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2.如字段数不够，请自行增加。</w:t>
      </w:r>
    </w:p>
    <w:p w:rsidR="00822980" w:rsidRDefault="00933556">
      <w:pPr>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3.打印前请直接删除填报说明。</w:t>
      </w:r>
    </w:p>
    <w:p w:rsidR="00822980" w:rsidRDefault="00822980">
      <w:pPr>
        <w:kinsoku w:val="0"/>
        <w:autoSpaceDE w:val="0"/>
        <w:autoSpaceDN w:val="0"/>
        <w:adjustRightInd w:val="0"/>
        <w:snapToGrid w:val="0"/>
        <w:spacing w:line="560" w:lineRule="exact"/>
        <w:ind w:firstLineChars="200" w:firstLine="460"/>
        <w:textAlignment w:val="baseline"/>
        <w:rPr>
          <w:sz w:val="23"/>
          <w:szCs w:val="23"/>
        </w:rPr>
        <w:sectPr w:rsidR="00822980" w:rsidSect="00084B73">
          <w:pgSz w:w="11910" w:h="16850"/>
          <w:pgMar w:top="1701" w:right="1587" w:bottom="1560" w:left="1587" w:header="0" w:footer="0" w:gutter="0"/>
          <w:cols w:space="720"/>
        </w:sectPr>
      </w:pPr>
    </w:p>
    <w:p w:rsidR="00822980" w:rsidRPr="00391DEF" w:rsidRDefault="00933556" w:rsidP="00391DEF">
      <w:pPr>
        <w:jc w:val="left"/>
        <w:rPr>
          <w:rFonts w:ascii="方正仿宋_GB2312" w:eastAsia="方正仿宋_GB2312" w:hAnsi="方正仿宋_GB2312" w:cs="方正仿宋_GB2312"/>
          <w:sz w:val="32"/>
          <w:szCs w:val="40"/>
        </w:rPr>
      </w:pPr>
      <w:r w:rsidRPr="00391DEF">
        <w:rPr>
          <w:rFonts w:ascii="方正仿宋_GB2312" w:eastAsia="方正仿宋_GB2312" w:hAnsi="方正仿宋_GB2312" w:cs="方正仿宋_GB2312" w:hint="eastAsia"/>
          <w:sz w:val="32"/>
          <w:szCs w:val="40"/>
        </w:rPr>
        <w:lastRenderedPageBreak/>
        <w:t>附件 3</w:t>
      </w:r>
    </w:p>
    <w:p w:rsidR="00822980" w:rsidRPr="00391DEF" w:rsidRDefault="00933556">
      <w:pPr>
        <w:pStyle w:val="a3"/>
        <w:kinsoku w:val="0"/>
        <w:autoSpaceDE w:val="0"/>
        <w:autoSpaceDN w:val="0"/>
        <w:adjustRightInd w:val="0"/>
        <w:snapToGrid w:val="0"/>
        <w:spacing w:before="57" w:line="560" w:lineRule="exact"/>
        <w:jc w:val="center"/>
        <w:textAlignment w:val="baseline"/>
        <w:rPr>
          <w:rFonts w:ascii="方正小标宋_GBK" w:eastAsia="方正小标宋_GBK" w:hAnsi="方正仿宋_GB2312" w:cs="方正仿宋_GB2312"/>
          <w:bCs/>
          <w:sz w:val="36"/>
          <w:szCs w:val="36"/>
          <w:lang w:eastAsia="zh-CN"/>
        </w:rPr>
      </w:pPr>
      <w:r w:rsidRPr="00391DEF">
        <w:rPr>
          <w:rFonts w:ascii="方正小标宋_GBK" w:eastAsia="方正小标宋_GBK" w:hAnsi="方正仿宋_GB2312" w:cs="方正仿宋_GB2312" w:hint="eastAsia"/>
          <w:bCs/>
          <w:sz w:val="36"/>
          <w:szCs w:val="36"/>
          <w:lang w:eastAsia="zh-CN"/>
        </w:rPr>
        <w:t>医务管理优秀案例汇报书</w:t>
      </w:r>
    </w:p>
    <w:p w:rsidR="00822980" w:rsidRDefault="00822980">
      <w:pPr>
        <w:kinsoku w:val="0"/>
        <w:autoSpaceDE w:val="0"/>
        <w:autoSpaceDN w:val="0"/>
        <w:adjustRightInd w:val="0"/>
        <w:snapToGrid w:val="0"/>
        <w:spacing w:line="560" w:lineRule="exact"/>
        <w:ind w:firstLineChars="200" w:firstLine="420"/>
        <w:textAlignment w:val="baseline"/>
        <w:rPr>
          <w:rFonts w:ascii="Arial"/>
        </w:rPr>
      </w:pPr>
    </w:p>
    <w:p w:rsidR="00822980" w:rsidRDefault="00933556">
      <w:pPr>
        <w:pStyle w:val="a3"/>
        <w:kinsoku w:val="0"/>
        <w:autoSpaceDE w:val="0"/>
        <w:autoSpaceDN w:val="0"/>
        <w:adjustRightInd w:val="0"/>
        <w:snapToGrid w:val="0"/>
        <w:spacing w:before="88" w:line="560" w:lineRule="exact"/>
        <w:ind w:firstLineChars="200" w:firstLine="752"/>
        <w:jc w:val="left"/>
        <w:textAlignment w:val="baseline"/>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28"/>
          <w:sz w:val="32"/>
          <w:szCs w:val="32"/>
          <w:lang w:eastAsia="zh-CN"/>
        </w:rPr>
        <w:t>医疗机构：</w:t>
      </w:r>
    </w:p>
    <w:p w:rsidR="00822980" w:rsidRDefault="00822980">
      <w:pPr>
        <w:kinsoku w:val="0"/>
        <w:autoSpaceDE w:val="0"/>
        <w:autoSpaceDN w:val="0"/>
        <w:adjustRightInd w:val="0"/>
        <w:snapToGrid w:val="0"/>
        <w:spacing w:line="560" w:lineRule="exact"/>
        <w:ind w:firstLineChars="200" w:firstLine="640"/>
        <w:jc w:val="left"/>
        <w:textAlignment w:val="baseline"/>
        <w:rPr>
          <w:rFonts w:ascii="方正仿宋_GB2312" w:eastAsia="方正仿宋_GB2312" w:hAnsi="方正仿宋_GB2312" w:cs="方正仿宋_GB2312"/>
          <w:sz w:val="32"/>
          <w:szCs w:val="32"/>
        </w:rPr>
      </w:pPr>
    </w:p>
    <w:p w:rsidR="00822980" w:rsidRDefault="00822980">
      <w:pPr>
        <w:kinsoku w:val="0"/>
        <w:autoSpaceDE w:val="0"/>
        <w:autoSpaceDN w:val="0"/>
        <w:adjustRightInd w:val="0"/>
        <w:snapToGrid w:val="0"/>
        <w:spacing w:line="560" w:lineRule="exact"/>
        <w:jc w:val="left"/>
        <w:textAlignment w:val="baseline"/>
        <w:rPr>
          <w:rFonts w:ascii="方正仿宋_GB2312" w:eastAsia="方正仿宋_GB2312" w:hAnsi="方正仿宋_GB2312" w:cs="方正仿宋_GB2312"/>
          <w:sz w:val="32"/>
          <w:szCs w:val="32"/>
        </w:rPr>
      </w:pPr>
    </w:p>
    <w:p w:rsidR="00822980" w:rsidRDefault="00933556">
      <w:pPr>
        <w:pStyle w:val="a3"/>
        <w:kinsoku w:val="0"/>
        <w:autoSpaceDE w:val="0"/>
        <w:autoSpaceDN w:val="0"/>
        <w:adjustRightInd w:val="0"/>
        <w:snapToGrid w:val="0"/>
        <w:spacing w:before="87" w:line="560" w:lineRule="exact"/>
        <w:ind w:firstLineChars="200" w:firstLine="776"/>
        <w:jc w:val="left"/>
        <w:textAlignment w:val="baseline"/>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34"/>
          <w:sz w:val="32"/>
          <w:szCs w:val="32"/>
          <w:lang w:eastAsia="zh-CN"/>
        </w:rPr>
        <w:t>机构地址：</w:t>
      </w:r>
    </w:p>
    <w:p w:rsidR="00822980" w:rsidRDefault="00822980">
      <w:pPr>
        <w:kinsoku w:val="0"/>
        <w:autoSpaceDE w:val="0"/>
        <w:autoSpaceDN w:val="0"/>
        <w:adjustRightInd w:val="0"/>
        <w:snapToGrid w:val="0"/>
        <w:spacing w:line="560" w:lineRule="exact"/>
        <w:ind w:firstLineChars="200" w:firstLine="640"/>
        <w:jc w:val="left"/>
        <w:textAlignment w:val="baseline"/>
        <w:rPr>
          <w:rFonts w:ascii="方正仿宋_GB2312" w:eastAsia="方正仿宋_GB2312" w:hAnsi="方正仿宋_GB2312" w:cs="方正仿宋_GB2312"/>
          <w:sz w:val="32"/>
          <w:szCs w:val="32"/>
        </w:rPr>
      </w:pPr>
    </w:p>
    <w:p w:rsidR="00822980" w:rsidRDefault="00822980">
      <w:pPr>
        <w:kinsoku w:val="0"/>
        <w:autoSpaceDE w:val="0"/>
        <w:autoSpaceDN w:val="0"/>
        <w:adjustRightInd w:val="0"/>
        <w:snapToGrid w:val="0"/>
        <w:spacing w:line="560" w:lineRule="exact"/>
        <w:jc w:val="left"/>
        <w:textAlignment w:val="baseline"/>
        <w:rPr>
          <w:rFonts w:ascii="方正仿宋_GB2312" w:eastAsia="方正仿宋_GB2312" w:hAnsi="方正仿宋_GB2312" w:cs="方正仿宋_GB2312"/>
          <w:sz w:val="32"/>
          <w:szCs w:val="32"/>
        </w:rPr>
      </w:pPr>
    </w:p>
    <w:p w:rsidR="00822980" w:rsidRDefault="00933556">
      <w:pPr>
        <w:pStyle w:val="a3"/>
        <w:kinsoku w:val="0"/>
        <w:autoSpaceDE w:val="0"/>
        <w:autoSpaceDN w:val="0"/>
        <w:adjustRightInd w:val="0"/>
        <w:snapToGrid w:val="0"/>
        <w:spacing w:before="88" w:line="560" w:lineRule="exact"/>
        <w:ind w:firstLineChars="200" w:firstLine="752"/>
        <w:jc w:val="left"/>
        <w:textAlignment w:val="baseline"/>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28"/>
          <w:sz w:val="32"/>
          <w:szCs w:val="32"/>
          <w:lang w:eastAsia="zh-CN"/>
        </w:rPr>
        <w:t>案例名称：</w:t>
      </w:r>
    </w:p>
    <w:p w:rsidR="00822980" w:rsidRDefault="00822980">
      <w:pPr>
        <w:kinsoku w:val="0"/>
        <w:autoSpaceDE w:val="0"/>
        <w:autoSpaceDN w:val="0"/>
        <w:adjustRightInd w:val="0"/>
        <w:snapToGrid w:val="0"/>
        <w:spacing w:line="560" w:lineRule="exact"/>
        <w:ind w:firstLineChars="200" w:firstLine="640"/>
        <w:jc w:val="left"/>
        <w:textAlignment w:val="baseline"/>
        <w:rPr>
          <w:rFonts w:ascii="方正仿宋_GB2312" w:eastAsia="方正仿宋_GB2312" w:hAnsi="方正仿宋_GB2312" w:cs="方正仿宋_GB2312"/>
          <w:sz w:val="32"/>
          <w:szCs w:val="32"/>
        </w:rPr>
      </w:pPr>
    </w:p>
    <w:p w:rsidR="00822980" w:rsidRDefault="00822980">
      <w:pPr>
        <w:kinsoku w:val="0"/>
        <w:autoSpaceDE w:val="0"/>
        <w:autoSpaceDN w:val="0"/>
        <w:adjustRightInd w:val="0"/>
        <w:snapToGrid w:val="0"/>
        <w:spacing w:line="560" w:lineRule="exact"/>
        <w:ind w:firstLineChars="200" w:firstLine="640"/>
        <w:jc w:val="left"/>
        <w:textAlignment w:val="baseline"/>
        <w:rPr>
          <w:rFonts w:ascii="方正仿宋_GB2312" w:eastAsia="方正仿宋_GB2312" w:hAnsi="方正仿宋_GB2312" w:cs="方正仿宋_GB2312"/>
          <w:sz w:val="32"/>
          <w:szCs w:val="32"/>
        </w:rPr>
      </w:pPr>
    </w:p>
    <w:p w:rsidR="00822980" w:rsidRDefault="00822980">
      <w:pPr>
        <w:kinsoku w:val="0"/>
        <w:autoSpaceDE w:val="0"/>
        <w:autoSpaceDN w:val="0"/>
        <w:adjustRightInd w:val="0"/>
        <w:snapToGrid w:val="0"/>
        <w:spacing w:line="560" w:lineRule="exact"/>
        <w:jc w:val="left"/>
        <w:textAlignment w:val="baseline"/>
        <w:rPr>
          <w:rFonts w:ascii="方正仿宋_GB2312" w:eastAsia="方正仿宋_GB2312" w:hAnsi="方正仿宋_GB2312" w:cs="方正仿宋_GB2312"/>
          <w:sz w:val="32"/>
          <w:szCs w:val="32"/>
        </w:rPr>
      </w:pPr>
    </w:p>
    <w:p w:rsidR="00822980" w:rsidRDefault="00933556">
      <w:pPr>
        <w:pStyle w:val="a3"/>
        <w:kinsoku w:val="0"/>
        <w:autoSpaceDE w:val="0"/>
        <w:autoSpaceDN w:val="0"/>
        <w:adjustRightInd w:val="0"/>
        <w:snapToGrid w:val="0"/>
        <w:spacing w:before="87" w:line="560" w:lineRule="exact"/>
        <w:ind w:firstLineChars="200" w:firstLine="768"/>
        <w:jc w:val="left"/>
        <w:textAlignment w:val="baseline"/>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32"/>
          <w:sz w:val="32"/>
          <w:szCs w:val="32"/>
          <w:lang w:eastAsia="zh-CN"/>
        </w:rPr>
        <w:t>案例负责人：</w:t>
      </w:r>
    </w:p>
    <w:p w:rsidR="00822980" w:rsidRDefault="00822980">
      <w:pPr>
        <w:kinsoku w:val="0"/>
        <w:autoSpaceDE w:val="0"/>
        <w:autoSpaceDN w:val="0"/>
        <w:adjustRightInd w:val="0"/>
        <w:snapToGrid w:val="0"/>
        <w:spacing w:line="560" w:lineRule="exact"/>
        <w:ind w:firstLineChars="200" w:firstLine="420"/>
        <w:textAlignment w:val="baseline"/>
        <w:rPr>
          <w:rFonts w:ascii="Arial"/>
        </w:rPr>
      </w:pPr>
    </w:p>
    <w:p w:rsidR="00822980" w:rsidRDefault="00822980">
      <w:pPr>
        <w:kinsoku w:val="0"/>
        <w:autoSpaceDE w:val="0"/>
        <w:autoSpaceDN w:val="0"/>
        <w:adjustRightInd w:val="0"/>
        <w:snapToGrid w:val="0"/>
        <w:spacing w:line="560" w:lineRule="exact"/>
        <w:ind w:firstLineChars="200" w:firstLine="420"/>
        <w:textAlignment w:val="baseline"/>
        <w:rPr>
          <w:rFonts w:ascii="Arial"/>
        </w:rPr>
      </w:pPr>
    </w:p>
    <w:p w:rsidR="00822980" w:rsidRDefault="00822980">
      <w:pPr>
        <w:kinsoku w:val="0"/>
        <w:autoSpaceDE w:val="0"/>
        <w:autoSpaceDN w:val="0"/>
        <w:adjustRightInd w:val="0"/>
        <w:snapToGrid w:val="0"/>
        <w:spacing w:line="560" w:lineRule="exact"/>
        <w:ind w:firstLineChars="200" w:firstLine="420"/>
        <w:textAlignment w:val="baseline"/>
        <w:rPr>
          <w:rFonts w:ascii="Arial"/>
        </w:rPr>
      </w:pPr>
    </w:p>
    <w:p w:rsidR="00822980" w:rsidRDefault="00822980">
      <w:pPr>
        <w:kinsoku w:val="0"/>
        <w:autoSpaceDE w:val="0"/>
        <w:autoSpaceDN w:val="0"/>
        <w:adjustRightInd w:val="0"/>
        <w:snapToGrid w:val="0"/>
        <w:spacing w:line="560" w:lineRule="exact"/>
        <w:ind w:firstLineChars="200" w:firstLine="420"/>
        <w:textAlignment w:val="baseline"/>
        <w:rPr>
          <w:rFonts w:ascii="Arial"/>
        </w:rPr>
      </w:pPr>
    </w:p>
    <w:p w:rsidR="00822980" w:rsidRDefault="00822980">
      <w:pPr>
        <w:kinsoku w:val="0"/>
        <w:autoSpaceDE w:val="0"/>
        <w:autoSpaceDN w:val="0"/>
        <w:adjustRightInd w:val="0"/>
        <w:snapToGrid w:val="0"/>
        <w:spacing w:line="560" w:lineRule="exact"/>
        <w:ind w:firstLineChars="200" w:firstLine="420"/>
        <w:textAlignment w:val="baseline"/>
        <w:rPr>
          <w:rFonts w:ascii="Arial"/>
        </w:rPr>
      </w:pPr>
    </w:p>
    <w:p w:rsidR="00822980" w:rsidRDefault="00822980">
      <w:pPr>
        <w:pStyle w:val="a3"/>
        <w:kinsoku w:val="0"/>
        <w:autoSpaceDE w:val="0"/>
        <w:autoSpaceDN w:val="0"/>
        <w:adjustRightInd w:val="0"/>
        <w:snapToGrid w:val="0"/>
        <w:spacing w:before="87" w:line="560" w:lineRule="exact"/>
        <w:ind w:firstLineChars="1400" w:firstLine="4480"/>
        <w:textAlignment w:val="baseline"/>
        <w:rPr>
          <w:rFonts w:ascii="方正仿宋_GB2312" w:eastAsia="方正仿宋_GB2312" w:hAnsi="方正仿宋_GB2312" w:cs="方正仿宋_GB2312"/>
          <w:sz w:val="32"/>
          <w:szCs w:val="32"/>
          <w:lang w:eastAsia="zh-CN"/>
        </w:rPr>
      </w:pPr>
    </w:p>
    <w:p w:rsidR="00822980" w:rsidRDefault="00933556">
      <w:pPr>
        <w:pStyle w:val="a3"/>
        <w:kinsoku w:val="0"/>
        <w:autoSpaceDE w:val="0"/>
        <w:autoSpaceDN w:val="0"/>
        <w:adjustRightInd w:val="0"/>
        <w:snapToGrid w:val="0"/>
        <w:spacing w:before="87" w:line="560" w:lineRule="exact"/>
        <w:ind w:firstLineChars="1400" w:firstLine="4480"/>
        <w:textAlignment w:val="baseline"/>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z w:val="32"/>
          <w:szCs w:val="32"/>
          <w:lang w:eastAsia="zh-CN"/>
        </w:rPr>
        <w:t>汇报日期： 年  月  日</w:t>
      </w:r>
    </w:p>
    <w:p w:rsidR="00822980" w:rsidRDefault="00822980">
      <w:pPr>
        <w:pStyle w:val="a3"/>
        <w:kinsoku w:val="0"/>
        <w:autoSpaceDE w:val="0"/>
        <w:autoSpaceDN w:val="0"/>
        <w:adjustRightInd w:val="0"/>
        <w:snapToGrid w:val="0"/>
        <w:spacing w:before="87" w:line="560" w:lineRule="exact"/>
        <w:ind w:firstLineChars="1400" w:firstLine="4480"/>
        <w:textAlignment w:val="baseline"/>
        <w:rPr>
          <w:rFonts w:ascii="方正仿宋_GB2312" w:eastAsia="方正仿宋_GB2312" w:hAnsi="方正仿宋_GB2312" w:cs="方正仿宋_GB2312"/>
          <w:sz w:val="32"/>
          <w:szCs w:val="32"/>
          <w:lang w:eastAsia="zh-CN"/>
        </w:rPr>
      </w:pPr>
    </w:p>
    <w:p w:rsidR="00822980" w:rsidRDefault="00822980"/>
    <w:p w:rsidR="00822980" w:rsidRPr="00391DEF" w:rsidRDefault="00933556">
      <w:pPr>
        <w:pStyle w:val="a3"/>
        <w:kinsoku w:val="0"/>
        <w:autoSpaceDE w:val="0"/>
        <w:autoSpaceDN w:val="0"/>
        <w:adjustRightInd w:val="0"/>
        <w:snapToGrid w:val="0"/>
        <w:spacing w:before="57" w:line="560" w:lineRule="exact"/>
        <w:jc w:val="center"/>
        <w:textAlignment w:val="baseline"/>
        <w:rPr>
          <w:rFonts w:ascii="方正小标宋_GBK" w:eastAsia="方正小标宋_GBK" w:hAnsi="方正仿宋_GB2312" w:cs="方正仿宋_GB2312"/>
          <w:bCs/>
          <w:sz w:val="36"/>
          <w:szCs w:val="36"/>
          <w:lang w:eastAsia="zh-CN"/>
        </w:rPr>
      </w:pPr>
      <w:r w:rsidRPr="00391DEF">
        <w:rPr>
          <w:rFonts w:ascii="方正小标宋_GBK" w:eastAsia="方正小标宋_GBK" w:hAnsi="方正仿宋_GB2312" w:cs="方正仿宋_GB2312" w:hint="eastAsia"/>
          <w:bCs/>
          <w:sz w:val="36"/>
          <w:szCs w:val="36"/>
          <w:lang w:eastAsia="zh-CN"/>
        </w:rPr>
        <w:lastRenderedPageBreak/>
        <w:t>医务管理优秀案例汇报书</w:t>
      </w:r>
    </w:p>
    <w:tbl>
      <w:tblPr>
        <w:tblStyle w:val="TableNormal"/>
        <w:tblpPr w:leftFromText="180" w:rightFromText="180" w:vertAnchor="text" w:horzAnchor="page" w:tblpX="1500" w:tblpY="269"/>
        <w:tblOverlap w:val="never"/>
        <w:tblW w:w="91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00"/>
      </w:tblGrid>
      <w:tr w:rsidR="00822980">
        <w:trPr>
          <w:trHeight w:hRule="exact" w:val="567"/>
        </w:trPr>
        <w:tc>
          <w:tcPr>
            <w:tcW w:w="9100" w:type="dxa"/>
            <w:vAlign w:val="center"/>
          </w:tcPr>
          <w:p w:rsidR="00822980" w:rsidRDefault="00933556">
            <w:pPr>
              <w:jc w:val="center"/>
              <w:rPr>
                <w:rFonts w:ascii="宋体" w:eastAsia="方正仿宋_GB2312" w:hAnsi="宋体" w:cs="宋体"/>
                <w:sz w:val="30"/>
                <w:szCs w:val="30"/>
              </w:rPr>
            </w:pPr>
            <w:r>
              <w:rPr>
                <w:rFonts w:ascii="方正仿宋_GB2312" w:eastAsia="方正仿宋_GB2312" w:hAnsi="方正仿宋_GB2312" w:cs="方正仿宋_GB2312" w:hint="eastAsia"/>
                <w:sz w:val="32"/>
                <w:szCs w:val="40"/>
              </w:rPr>
              <w:t>一、基本情况介绍</w:t>
            </w:r>
          </w:p>
        </w:tc>
      </w:tr>
      <w:tr w:rsidR="00822980">
        <w:trPr>
          <w:trHeight w:hRule="exact" w:val="1192"/>
        </w:trPr>
        <w:tc>
          <w:tcPr>
            <w:tcW w:w="9100" w:type="dxa"/>
          </w:tcPr>
          <w:p w:rsidR="00822980" w:rsidRDefault="00822980">
            <w:pPr>
              <w:ind w:firstLineChars="200" w:firstLine="420"/>
              <w:rPr>
                <w:rFonts w:ascii="方正仿宋_GB2312" w:eastAsia="方正仿宋_GB2312" w:hAnsi="方正仿宋_GB2312" w:cs="方正仿宋_GB2312"/>
              </w:rPr>
            </w:pPr>
          </w:p>
          <w:p w:rsidR="00822980" w:rsidRDefault="00933556">
            <w:pPr>
              <w:ind w:firstLineChars="200" w:firstLine="420"/>
            </w:pPr>
            <w:r>
              <w:rPr>
                <w:rFonts w:ascii="方正仿宋_GB2312" w:eastAsia="方正仿宋_GB2312" w:hAnsi="方正仿宋_GB2312" w:cs="方正仿宋_GB2312" w:hint="eastAsia"/>
              </w:rPr>
              <w:t>参考要素：所在医疗机构简介、主要执行成员简介</w:t>
            </w:r>
          </w:p>
        </w:tc>
      </w:tr>
      <w:tr w:rsidR="00822980">
        <w:trPr>
          <w:trHeight w:hRule="exact" w:val="567"/>
        </w:trPr>
        <w:tc>
          <w:tcPr>
            <w:tcW w:w="9100"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二、项目价值和目标</w:t>
            </w:r>
          </w:p>
        </w:tc>
      </w:tr>
      <w:tr w:rsidR="00822980">
        <w:trPr>
          <w:trHeight w:hRule="exact" w:val="1544"/>
        </w:trPr>
        <w:tc>
          <w:tcPr>
            <w:tcW w:w="9100" w:type="dxa"/>
            <w:vAlign w:val="center"/>
          </w:tcPr>
          <w:p w:rsidR="00822980" w:rsidRDefault="00933556">
            <w:pPr>
              <w:ind w:firstLineChars="200" w:firstLine="420"/>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参考要素：</w:t>
            </w:r>
          </w:p>
          <w:p w:rsidR="00822980" w:rsidRDefault="00933556">
            <w:pPr>
              <w:ind w:firstLineChars="200" w:firstLine="420"/>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①立项价值：项目背景、国内外现状、项目前景等立项必要性。</w:t>
            </w:r>
          </w:p>
          <w:p w:rsidR="00822980" w:rsidRDefault="00933556">
            <w:pPr>
              <w:ind w:firstLineChars="200" w:firstLine="420"/>
              <w:rPr>
                <w:rFonts w:ascii="方正仿宋_GB2312" w:eastAsia="方正仿宋_GB2312" w:hAnsi="方正仿宋_GB2312" w:cs="方正仿宋_GB2312"/>
                <w:szCs w:val="21"/>
              </w:rPr>
            </w:pPr>
            <w:r>
              <w:rPr>
                <w:rFonts w:ascii="方正仿宋_GB2312" w:eastAsia="方正仿宋_GB2312" w:hAnsi="方正仿宋_GB2312" w:cs="方正仿宋_GB2312" w:hint="eastAsia"/>
                <w:szCs w:val="21"/>
              </w:rPr>
              <w:t>②研究目标：项目的核心研究预期目标和评价指标。</w:t>
            </w:r>
          </w:p>
          <w:p w:rsidR="00822980" w:rsidRDefault="00933556">
            <w:pPr>
              <w:ind w:firstLineChars="200" w:firstLine="420"/>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Cs w:val="21"/>
              </w:rPr>
              <w:t>③方法学：案例管理理论依据及管理工具模型。</w:t>
            </w:r>
          </w:p>
        </w:tc>
      </w:tr>
      <w:tr w:rsidR="00822980">
        <w:trPr>
          <w:trHeight w:hRule="exact" w:val="567"/>
        </w:trPr>
        <w:tc>
          <w:tcPr>
            <w:tcW w:w="9100" w:type="dxa"/>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三、改进计划与实施过程</w:t>
            </w:r>
          </w:p>
        </w:tc>
      </w:tr>
      <w:tr w:rsidR="00822980">
        <w:trPr>
          <w:trHeight w:hRule="exact" w:val="1701"/>
        </w:trPr>
        <w:tc>
          <w:tcPr>
            <w:tcW w:w="9100" w:type="dxa"/>
            <w:vAlign w:val="center"/>
          </w:tcPr>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参考要素：</w:t>
            </w:r>
          </w:p>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①流程管理：项目推进过程有计划、有执行。</w:t>
            </w:r>
          </w:p>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②工具应用：实践过程中如何使用管理方法和管理工具等。</w:t>
            </w:r>
          </w:p>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③典型经验：案例实施过程中出现的有意义、有趣味、具有代表性的细节/事件。</w:t>
            </w:r>
          </w:p>
          <w:p w:rsidR="00822980" w:rsidRDefault="00933556">
            <w:pPr>
              <w:ind w:firstLineChars="200" w:firstLine="420"/>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rPr>
              <w:t>④风险控制：案例的潜在风险与控制措施。</w:t>
            </w:r>
          </w:p>
        </w:tc>
      </w:tr>
      <w:tr w:rsidR="00822980" w:rsidTr="00391DEF">
        <w:trPr>
          <w:trHeight w:hRule="exact" w:val="567"/>
        </w:trPr>
        <w:tc>
          <w:tcPr>
            <w:tcW w:w="9100" w:type="dxa"/>
            <w:tcBorders>
              <w:bottom w:val="single" w:sz="4" w:space="0" w:color="auto"/>
            </w:tcBorders>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四、结果评价</w:t>
            </w:r>
          </w:p>
        </w:tc>
      </w:tr>
      <w:tr w:rsidR="00822980" w:rsidTr="00391DEF">
        <w:trPr>
          <w:trHeight w:hRule="exact" w:val="1701"/>
        </w:trPr>
        <w:tc>
          <w:tcPr>
            <w:tcW w:w="9100" w:type="dxa"/>
            <w:tcBorders>
              <w:top w:val="single" w:sz="4" w:space="0" w:color="auto"/>
              <w:left w:val="single" w:sz="4" w:space="0" w:color="auto"/>
              <w:bottom w:val="single" w:sz="4" w:space="0" w:color="auto"/>
              <w:right w:val="single" w:sz="4" w:space="0" w:color="auto"/>
            </w:tcBorders>
            <w:vAlign w:val="center"/>
          </w:tcPr>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参考要素：</w:t>
            </w:r>
          </w:p>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①量化效果：根据项目目标确定的目标值，前后对照分析。</w:t>
            </w:r>
          </w:p>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②社会效益：描述案例所带来的社会影响和价值。</w:t>
            </w:r>
          </w:p>
          <w:p w:rsidR="00822980" w:rsidRDefault="00933556">
            <w:pPr>
              <w:ind w:firstLineChars="200" w:firstLine="420"/>
              <w:rPr>
                <w:rFonts w:ascii="方正仿宋_GB2312" w:eastAsia="方正仿宋_GB2312" w:hAnsi="方正仿宋_GB2312" w:cs="方正仿宋_GB2312"/>
              </w:rPr>
            </w:pPr>
            <w:r>
              <w:rPr>
                <w:rFonts w:ascii="方正仿宋_GB2312" w:eastAsia="方正仿宋_GB2312" w:hAnsi="方正仿宋_GB2312" w:cs="方正仿宋_GB2312" w:hint="eastAsia"/>
              </w:rPr>
              <w:t>③经济效益：在提高经济收益或降低成本方面的成果。</w:t>
            </w:r>
          </w:p>
          <w:p w:rsidR="00822980" w:rsidRDefault="00933556">
            <w:pPr>
              <w:ind w:firstLineChars="200" w:firstLine="420"/>
              <w:rPr>
                <w:rFonts w:ascii="方正仿宋_GB2312" w:eastAsia="方正仿宋_GB2312" w:hAnsi="方正仿宋_GB2312" w:cs="方正仿宋_GB2312"/>
                <w:sz w:val="22"/>
                <w:szCs w:val="28"/>
              </w:rPr>
            </w:pPr>
            <w:r>
              <w:rPr>
                <w:rFonts w:ascii="方正仿宋_GB2312" w:eastAsia="方正仿宋_GB2312" w:hAnsi="方正仿宋_GB2312" w:cs="方正仿宋_GB2312" w:hint="eastAsia"/>
              </w:rPr>
              <w:t>④普及推广：项目具有普及性、可持续性（可向其他机构推广）。</w:t>
            </w:r>
          </w:p>
        </w:tc>
      </w:tr>
      <w:tr w:rsidR="00822980" w:rsidTr="00391DEF">
        <w:trPr>
          <w:trHeight w:hRule="exact" w:val="567"/>
        </w:trPr>
        <w:tc>
          <w:tcPr>
            <w:tcW w:w="9100" w:type="dxa"/>
            <w:tcBorders>
              <w:top w:val="single" w:sz="4" w:space="0" w:color="auto"/>
              <w:left w:val="single" w:sz="4" w:space="0" w:color="auto"/>
              <w:bottom w:val="single" w:sz="4" w:space="0" w:color="auto"/>
              <w:right w:val="single" w:sz="4" w:space="0" w:color="auto"/>
            </w:tcBorders>
            <w:vAlign w:val="center"/>
          </w:tcPr>
          <w:p w:rsidR="00822980" w:rsidRDefault="00933556">
            <w:pPr>
              <w:jc w:val="center"/>
              <w:rPr>
                <w:rFonts w:ascii="方正仿宋_GB2312" w:eastAsia="方正仿宋_GB2312" w:hAnsi="方正仿宋_GB2312" w:cs="方正仿宋_GB2312"/>
                <w:sz w:val="32"/>
                <w:szCs w:val="40"/>
              </w:rPr>
            </w:pPr>
            <w:r>
              <w:rPr>
                <w:rFonts w:ascii="方正仿宋_GB2312" w:eastAsia="方正仿宋_GB2312" w:hAnsi="方正仿宋_GB2312" w:cs="方正仿宋_GB2312" w:hint="eastAsia"/>
                <w:sz w:val="32"/>
                <w:szCs w:val="40"/>
              </w:rPr>
              <w:t>五、经验总结及注意事项</w:t>
            </w:r>
          </w:p>
        </w:tc>
      </w:tr>
      <w:tr w:rsidR="00822980" w:rsidTr="005C22FF">
        <w:trPr>
          <w:trHeight w:hRule="exact" w:val="1786"/>
        </w:trPr>
        <w:tc>
          <w:tcPr>
            <w:tcW w:w="9100" w:type="dxa"/>
            <w:tcBorders>
              <w:top w:val="single" w:sz="4" w:space="0" w:color="auto"/>
              <w:left w:val="single" w:sz="4" w:space="0" w:color="auto"/>
              <w:bottom w:val="single" w:sz="4" w:space="0" w:color="auto"/>
              <w:right w:val="single" w:sz="4" w:space="0" w:color="auto"/>
            </w:tcBorders>
            <w:vAlign w:val="center"/>
          </w:tcPr>
          <w:p w:rsidR="00822980" w:rsidRDefault="00822980">
            <w:pPr>
              <w:jc w:val="center"/>
              <w:rPr>
                <w:rFonts w:ascii="方正仿宋_GB2312" w:eastAsia="方正仿宋_GB2312" w:hAnsi="方正仿宋_GB2312" w:cs="方正仿宋_GB2312"/>
                <w:sz w:val="32"/>
                <w:szCs w:val="40"/>
              </w:rPr>
            </w:pPr>
          </w:p>
        </w:tc>
      </w:tr>
    </w:tbl>
    <w:p w:rsidR="00391DEF" w:rsidRDefault="00391DEF" w:rsidP="00E256B0">
      <w:pPr>
        <w:topLinePunct/>
        <w:autoSpaceDE w:val="0"/>
        <w:spacing w:line="20" w:lineRule="exact"/>
        <w:rPr>
          <w:rFonts w:ascii="方正仿宋_GB2312" w:eastAsia="方正仿宋_GB2312" w:hAnsi="方正仿宋_GB2312" w:cs="方正仿宋_GB2312"/>
          <w:sz w:val="24"/>
          <w:szCs w:val="32"/>
        </w:rPr>
      </w:pPr>
    </w:p>
    <w:p w:rsidR="00822980" w:rsidRDefault="00933556">
      <w:pPr>
        <w:topLinePunct/>
        <w:autoSpaceDE w:val="0"/>
        <w:spacing w:line="360" w:lineRule="exac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填报说明：</w:t>
      </w:r>
      <w:bookmarkStart w:id="4" w:name="_GoBack"/>
      <w:bookmarkEnd w:id="4"/>
    </w:p>
    <w:p w:rsidR="00822980" w:rsidRDefault="00933556">
      <w:pPr>
        <w:topLinePunct/>
        <w:autoSpaceDE w:val="0"/>
        <w:spacing w:line="360" w:lineRule="exac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1.请提交两份， 一份正常填写， 一份以符号*代替相关信息（作者姓名、工作单位等）用于盲审，标题请标注（盲审版）。</w:t>
      </w:r>
    </w:p>
    <w:p w:rsidR="00822980" w:rsidRDefault="00933556">
      <w:pPr>
        <w:topLinePunct/>
        <w:autoSpaceDE w:val="0"/>
        <w:spacing w:line="360" w:lineRule="exac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2.如字段数不够，请自行增加。</w:t>
      </w:r>
    </w:p>
    <w:p w:rsidR="00822980" w:rsidRDefault="00933556">
      <w:pPr>
        <w:topLinePunct/>
        <w:autoSpaceDE w:val="0"/>
        <w:spacing w:line="360" w:lineRule="exact"/>
        <w:rPr>
          <w:rFonts w:ascii="方正仿宋_GB2312" w:eastAsia="方正仿宋_GB2312" w:hAnsi="方正仿宋_GB2312" w:cs="方正仿宋_GB2312"/>
          <w:sz w:val="24"/>
          <w:szCs w:val="32"/>
        </w:rPr>
      </w:pPr>
      <w:r>
        <w:rPr>
          <w:rFonts w:ascii="方正仿宋_GB2312" w:eastAsia="方正仿宋_GB2312" w:hAnsi="方正仿宋_GB2312" w:cs="方正仿宋_GB2312" w:hint="eastAsia"/>
          <w:sz w:val="24"/>
          <w:szCs w:val="32"/>
        </w:rPr>
        <w:t>3.打印前请直接删除填报说明。</w:t>
      </w:r>
    </w:p>
    <w:sectPr w:rsidR="00822980" w:rsidSect="00391DEF">
      <w:pgSz w:w="11906" w:h="16838"/>
      <w:pgMar w:top="1701" w:right="1587" w:bottom="141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AC7" w:rsidRDefault="00752AC7" w:rsidP="00614AB8">
      <w:r>
        <w:separator/>
      </w:r>
    </w:p>
  </w:endnote>
  <w:endnote w:type="continuationSeparator" w:id="1">
    <w:p w:rsidR="00752AC7" w:rsidRDefault="00752AC7" w:rsidP="00614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0B59A454-907D-4F1D-9436-E35F21D243D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8FD091C3-C0F4-4924-96B1-9102BDEBC20F}"/>
  </w:font>
  <w:font w:name="仿宋">
    <w:panose1 w:val="02010609060101010101"/>
    <w:charset w:val="86"/>
    <w:family w:val="modern"/>
    <w:pitch w:val="fixed"/>
    <w:sig w:usb0="800002BF" w:usb1="38CF7CFA" w:usb2="00000016" w:usb3="00000000" w:csb0="00040001" w:csb1="00000000"/>
    <w:embedRegular r:id="rId3" w:subsetted="1" w:fontKey="{F0AC5365-D8E8-4226-A6FB-43AE5140AF1D}"/>
  </w:font>
  <w:font w:name="Arial">
    <w:panose1 w:val="020B0604020202020204"/>
    <w:charset w:val="00"/>
    <w:family w:val="swiss"/>
    <w:pitch w:val="variable"/>
    <w:sig w:usb0="E0002EFF" w:usb1="C000785B" w:usb2="00000009" w:usb3="00000000" w:csb0="000001FF" w:csb1="00000000"/>
  </w:font>
  <w:font w:name="方正公文小标宋">
    <w:altName w:val="Arial Unicode MS"/>
    <w:charset w:val="86"/>
    <w:family w:val="auto"/>
    <w:pitch w:val="default"/>
    <w:sig w:usb0="00000000"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embedRegular r:id="rId4" w:subsetted="1" w:fontKey="{B232A118-273C-4FE7-A25D-8C0993A06242}"/>
  </w:font>
  <w:font w:name="方正仿宋_GBK">
    <w:altName w:val="微软雅黑"/>
    <w:panose1 w:val="03000509000000000000"/>
    <w:charset w:val="86"/>
    <w:family w:val="script"/>
    <w:pitch w:val="fixed"/>
    <w:sig w:usb0="00000001" w:usb1="080E0000" w:usb2="00000010" w:usb3="00000000" w:csb0="00040000" w:csb1="00000000"/>
    <w:embedRegular r:id="rId5" w:subsetted="1" w:fontKey="{D8D6060E-A074-4E96-ABE3-094334B18F4A}"/>
  </w:font>
  <w:font w:name="楷体_GB2312">
    <w:panose1 w:val="02010609030101010101"/>
    <w:charset w:val="86"/>
    <w:family w:val="modern"/>
    <w:pitch w:val="fixed"/>
    <w:sig w:usb0="00000001" w:usb1="080E0000" w:usb2="00000010" w:usb3="00000000" w:csb0="00040000" w:csb1="00000000"/>
    <w:embedRegular r:id="rId6" w:subsetted="1" w:fontKey="{F137AC20-595D-48AD-884E-9A5D291041C9}"/>
  </w:font>
  <w:font w:name="方正仿宋_GB2312">
    <w:altName w:val="Arial Unicode MS"/>
    <w:charset w:val="86"/>
    <w:family w:val="auto"/>
    <w:pitch w:val="default"/>
    <w:sig w:usb0="00000000" w:usb1="184F6CFA" w:usb2="00000012" w:usb3="00000000" w:csb0="00040001" w:csb1="00000000"/>
    <w:embedRegular r:id="rId7" w:subsetted="1" w:fontKey="{64F7ED9E-07EB-4141-BC36-4E7D397B3BC5}"/>
  </w:font>
  <w:font w:name="Wingdings 2">
    <w:panose1 w:val="05020102010507070707"/>
    <w:charset w:val="02"/>
    <w:family w:val="roman"/>
    <w:pitch w:val="variable"/>
    <w:sig w:usb0="00000000" w:usb1="10000000" w:usb2="00000000" w:usb3="00000000" w:csb0="80000000" w:csb1="00000000"/>
    <w:embedRegular r:id="rId8" w:subsetted="1" w:fontKey="{30FEA50A-A0DC-45DA-9E8A-7FFB406E486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134815"/>
      <w:docPartObj>
        <w:docPartGallery w:val="Page Numbers (Bottom of Page)"/>
        <w:docPartUnique/>
      </w:docPartObj>
    </w:sdtPr>
    <w:sdtContent>
      <w:p w:rsidR="00084B73" w:rsidRDefault="00084B73">
        <w:pPr>
          <w:pStyle w:val="a5"/>
          <w:jc w:val="center"/>
        </w:pPr>
        <w:fldSimple w:instr=" PAGE   \* MERGEFORMAT ">
          <w:r w:rsidRPr="00084B73">
            <w:rPr>
              <w:noProof/>
              <w:lang w:val="zh-CN"/>
            </w:rPr>
            <w:t>10</w:t>
          </w:r>
        </w:fldSimple>
      </w:p>
    </w:sdtContent>
  </w:sdt>
  <w:p w:rsidR="00084B73" w:rsidRDefault="00084B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AC7" w:rsidRDefault="00752AC7" w:rsidP="00614AB8">
      <w:r>
        <w:separator/>
      </w:r>
    </w:p>
  </w:footnote>
  <w:footnote w:type="continuationSeparator" w:id="1">
    <w:p w:rsidR="00752AC7" w:rsidRDefault="00752AC7" w:rsidP="00614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E78A5"/>
    <w:multiLevelType w:val="hybridMultilevel"/>
    <w:tmpl w:val="A9E68EE0"/>
    <w:lvl w:ilvl="0" w:tplc="3D040B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C746C4"/>
    <w:rsid w:val="000454D8"/>
    <w:rsid w:val="00084B73"/>
    <w:rsid w:val="001453BE"/>
    <w:rsid w:val="00391DEF"/>
    <w:rsid w:val="003A56D4"/>
    <w:rsid w:val="003E3976"/>
    <w:rsid w:val="00566D51"/>
    <w:rsid w:val="00576114"/>
    <w:rsid w:val="005C22FF"/>
    <w:rsid w:val="00614AB8"/>
    <w:rsid w:val="00640313"/>
    <w:rsid w:val="00752AC7"/>
    <w:rsid w:val="007E03A3"/>
    <w:rsid w:val="00822980"/>
    <w:rsid w:val="008B3C4E"/>
    <w:rsid w:val="00933556"/>
    <w:rsid w:val="00A57723"/>
    <w:rsid w:val="00B30B96"/>
    <w:rsid w:val="00B429FC"/>
    <w:rsid w:val="00BD7E60"/>
    <w:rsid w:val="00C44F8D"/>
    <w:rsid w:val="00C549F1"/>
    <w:rsid w:val="00C71DB2"/>
    <w:rsid w:val="00CB1C23"/>
    <w:rsid w:val="00D16A92"/>
    <w:rsid w:val="00E256B0"/>
    <w:rsid w:val="084367D4"/>
    <w:rsid w:val="0C061FF2"/>
    <w:rsid w:val="0EB46C44"/>
    <w:rsid w:val="1F355FA5"/>
    <w:rsid w:val="2C072BFE"/>
    <w:rsid w:val="35DA1C76"/>
    <w:rsid w:val="516036AA"/>
    <w:rsid w:val="572B1EDA"/>
    <w:rsid w:val="5AA52BE6"/>
    <w:rsid w:val="60A41052"/>
    <w:rsid w:val="64D140C0"/>
    <w:rsid w:val="66C746C4"/>
    <w:rsid w:val="6ADE12E5"/>
    <w:rsid w:val="6F28595F"/>
    <w:rsid w:val="71810C1C"/>
    <w:rsid w:val="74BD01BD"/>
    <w:rsid w:val="789631FF"/>
    <w:rsid w:val="7D472D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2980"/>
    <w:pPr>
      <w:widowControl w:val="0"/>
      <w:jc w:val="both"/>
    </w:pPr>
    <w:rPr>
      <w:kern w:val="2"/>
      <w:sz w:val="21"/>
      <w:szCs w:val="24"/>
    </w:rPr>
  </w:style>
  <w:style w:type="paragraph" w:styleId="1">
    <w:name w:val="heading 1"/>
    <w:next w:val="a"/>
    <w:link w:val="1Char"/>
    <w:qFormat/>
    <w:rsid w:val="00576114"/>
    <w:pPr>
      <w:widowControl w:val="0"/>
      <w:adjustRightInd w:val="0"/>
      <w:spacing w:before="320" w:line="300" w:lineRule="auto"/>
      <w:jc w:val="both"/>
      <w:outlineLvl w:val="0"/>
    </w:pPr>
    <w:rPr>
      <w:rFonts w:ascii="Times New Roman" w:eastAsia="黑体" w:hAnsi="Times New Roman" w:cs="Times New Roman"/>
      <w:color w:val="000000"/>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822980"/>
    <w:rPr>
      <w:rFonts w:ascii="仿宋" w:eastAsia="仿宋" w:hAnsi="仿宋" w:cs="仿宋"/>
      <w:sz w:val="31"/>
      <w:szCs w:val="31"/>
      <w:lang w:eastAsia="en-US"/>
    </w:rPr>
  </w:style>
  <w:style w:type="table" w:customStyle="1" w:styleId="TableNormal">
    <w:name w:val="Table Normal"/>
    <w:semiHidden/>
    <w:unhideWhenUsed/>
    <w:qFormat/>
    <w:rsid w:val="00822980"/>
    <w:tblPr>
      <w:tblCellMar>
        <w:top w:w="0" w:type="dxa"/>
        <w:left w:w="0" w:type="dxa"/>
        <w:bottom w:w="0" w:type="dxa"/>
        <w:right w:w="0" w:type="dxa"/>
      </w:tblCellMar>
    </w:tblPr>
  </w:style>
  <w:style w:type="paragraph" w:customStyle="1" w:styleId="TableText">
    <w:name w:val="Table Text"/>
    <w:basedOn w:val="a"/>
    <w:semiHidden/>
    <w:qFormat/>
    <w:rsid w:val="00822980"/>
    <w:rPr>
      <w:rFonts w:ascii="Arial" w:eastAsia="Arial" w:hAnsi="Arial" w:cs="Arial"/>
      <w:szCs w:val="21"/>
      <w:lang w:eastAsia="en-US"/>
    </w:rPr>
  </w:style>
  <w:style w:type="paragraph" w:styleId="a4">
    <w:name w:val="header"/>
    <w:basedOn w:val="a"/>
    <w:link w:val="Char"/>
    <w:rsid w:val="00614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14AB8"/>
    <w:rPr>
      <w:kern w:val="2"/>
      <w:sz w:val="18"/>
      <w:szCs w:val="18"/>
    </w:rPr>
  </w:style>
  <w:style w:type="paragraph" w:styleId="a5">
    <w:name w:val="footer"/>
    <w:basedOn w:val="a"/>
    <w:link w:val="Char0"/>
    <w:uiPriority w:val="99"/>
    <w:rsid w:val="00614AB8"/>
    <w:pPr>
      <w:tabs>
        <w:tab w:val="center" w:pos="4153"/>
        <w:tab w:val="right" w:pos="8306"/>
      </w:tabs>
      <w:snapToGrid w:val="0"/>
      <w:jc w:val="left"/>
    </w:pPr>
    <w:rPr>
      <w:sz w:val="18"/>
      <w:szCs w:val="18"/>
    </w:rPr>
  </w:style>
  <w:style w:type="character" w:customStyle="1" w:styleId="Char0">
    <w:name w:val="页脚 Char"/>
    <w:basedOn w:val="a0"/>
    <w:link w:val="a5"/>
    <w:uiPriority w:val="99"/>
    <w:rsid w:val="00614AB8"/>
    <w:rPr>
      <w:kern w:val="2"/>
      <w:sz w:val="18"/>
      <w:szCs w:val="18"/>
    </w:rPr>
  </w:style>
  <w:style w:type="paragraph" w:styleId="a6">
    <w:name w:val="List Paragraph"/>
    <w:basedOn w:val="a"/>
    <w:uiPriority w:val="99"/>
    <w:unhideWhenUsed/>
    <w:rsid w:val="00576114"/>
    <w:pPr>
      <w:ind w:firstLineChars="200" w:firstLine="420"/>
    </w:pPr>
  </w:style>
  <w:style w:type="character" w:customStyle="1" w:styleId="1Char">
    <w:name w:val="标题 1 Char"/>
    <w:basedOn w:val="a0"/>
    <w:link w:val="1"/>
    <w:rsid w:val="00576114"/>
    <w:rPr>
      <w:rFonts w:ascii="Times New Roman" w:eastAsia="黑体" w:hAnsi="Times New Roman" w:cs="Times New Roman"/>
      <w:color w:val="000000"/>
      <w:kern w:val="44"/>
      <w:sz w:val="32"/>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嗯</dc:creator>
  <cp:lastModifiedBy>user</cp:lastModifiedBy>
  <cp:revision>17</cp:revision>
  <dcterms:created xsi:type="dcterms:W3CDTF">2026-01-20T03:21:00Z</dcterms:created>
  <dcterms:modified xsi:type="dcterms:W3CDTF">2026-02-02T01:47:00Z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019112CD6F864A5CBA4C3169F7316816_11</vt:lpwstr>
  </property>
  <property fmtid="{D5CDD505-2E9C-101B-9397-08002B2CF9AE}" pid="4" name="KSOTemplateDocerSaveRecord">
    <vt:lpwstr>eyJoZGlkIjoiNzE4OTc5ODg4OWZmNTE5YjIyNWY5NGMyMzBjNmJhYzkiLCJ1c2VySWQiOiIyNzUwMTkwNDgifQ==</vt:lpwstr>
  </property>
</Properties>
</file>